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FF143" w14:textId="7E5F72E9" w:rsidR="00E67FC6" w:rsidRPr="00BE5931" w:rsidRDefault="00E67FC6" w:rsidP="0082572F">
      <w:pPr>
        <w:spacing w:line="360" w:lineRule="auto"/>
        <w:ind w:right="28"/>
        <w:jc w:val="right"/>
        <w:rPr>
          <w:sz w:val="22"/>
          <w:szCs w:val="22"/>
        </w:rPr>
      </w:pPr>
      <w:r w:rsidRPr="00BE5931">
        <w:rPr>
          <w:sz w:val="22"/>
          <w:szCs w:val="22"/>
        </w:rPr>
        <w:t xml:space="preserve">Sosnowiec, dnia  </w:t>
      </w:r>
      <w:r w:rsidR="009F58EC" w:rsidRPr="00BE5931">
        <w:rPr>
          <w:sz w:val="22"/>
          <w:szCs w:val="22"/>
        </w:rPr>
        <w:t>07.04.</w:t>
      </w:r>
      <w:r w:rsidRPr="00BE5931">
        <w:rPr>
          <w:sz w:val="22"/>
          <w:szCs w:val="22"/>
        </w:rPr>
        <w:t>202</w:t>
      </w:r>
      <w:r w:rsidR="0082572F" w:rsidRPr="00BE5931">
        <w:rPr>
          <w:sz w:val="22"/>
          <w:szCs w:val="22"/>
        </w:rPr>
        <w:t>6</w:t>
      </w:r>
      <w:r w:rsidRPr="00BE5931">
        <w:rPr>
          <w:sz w:val="22"/>
          <w:szCs w:val="22"/>
        </w:rPr>
        <w:t xml:space="preserve">r.                      </w:t>
      </w:r>
    </w:p>
    <w:p w14:paraId="31AECE39" w14:textId="77777777" w:rsidR="00E67FC6" w:rsidRPr="00E67FC6" w:rsidRDefault="00E67FC6" w:rsidP="00DD0B19">
      <w:pPr>
        <w:spacing w:line="360" w:lineRule="auto"/>
        <w:rPr>
          <w:sz w:val="22"/>
          <w:szCs w:val="22"/>
        </w:rPr>
      </w:pPr>
    </w:p>
    <w:p w14:paraId="718AC4F7" w14:textId="685294A0" w:rsidR="00E67FC6" w:rsidRPr="00E67FC6" w:rsidRDefault="004264D0" w:rsidP="004264D0">
      <w:pPr>
        <w:spacing w:line="360" w:lineRule="auto"/>
        <w:ind w:left="1416" w:right="28" w:firstLine="708"/>
        <w:rPr>
          <w:sz w:val="22"/>
          <w:szCs w:val="22"/>
        </w:rPr>
      </w:pPr>
      <w:r>
        <w:rPr>
          <w:sz w:val="22"/>
          <w:szCs w:val="22"/>
        </w:rPr>
        <w:t>z</w:t>
      </w:r>
      <w:r w:rsidR="00E67FC6" w:rsidRPr="00E67FC6">
        <w:rPr>
          <w:sz w:val="22"/>
          <w:szCs w:val="22"/>
        </w:rPr>
        <w:t>atwierdzona przez:</w:t>
      </w:r>
    </w:p>
    <w:p w14:paraId="73B32E6A" w14:textId="51EC4D0B" w:rsidR="00E67FC6" w:rsidRPr="009F58EC" w:rsidRDefault="00E67FC6" w:rsidP="004264D0">
      <w:pPr>
        <w:spacing w:line="360" w:lineRule="auto"/>
        <w:ind w:left="1416" w:right="28" w:firstLine="708"/>
        <w:rPr>
          <w:b/>
          <w:bCs/>
          <w:sz w:val="22"/>
          <w:szCs w:val="22"/>
        </w:rPr>
      </w:pPr>
      <w:r w:rsidRPr="009F58EC">
        <w:rPr>
          <w:b/>
          <w:bCs/>
          <w:sz w:val="22"/>
          <w:szCs w:val="22"/>
        </w:rPr>
        <w:t>Dyrektor</w:t>
      </w:r>
      <w:r w:rsidR="004264D0" w:rsidRPr="009F58EC">
        <w:rPr>
          <w:b/>
          <w:bCs/>
          <w:sz w:val="22"/>
          <w:szCs w:val="22"/>
        </w:rPr>
        <w:t>a</w:t>
      </w:r>
    </w:p>
    <w:p w14:paraId="3C088DEC" w14:textId="644EAB06" w:rsidR="00E67FC6" w:rsidRPr="009F58EC" w:rsidRDefault="00E67FC6" w:rsidP="004264D0">
      <w:pPr>
        <w:spacing w:line="360" w:lineRule="auto"/>
        <w:ind w:left="2124" w:right="28"/>
        <w:rPr>
          <w:b/>
          <w:bCs/>
          <w:sz w:val="22"/>
          <w:szCs w:val="22"/>
        </w:rPr>
      </w:pPr>
      <w:r w:rsidRPr="009F58EC">
        <w:rPr>
          <w:b/>
          <w:bCs/>
          <w:sz w:val="22"/>
          <w:szCs w:val="22"/>
        </w:rPr>
        <w:t>S</w:t>
      </w:r>
      <w:r w:rsidR="004264D0" w:rsidRPr="009F58EC">
        <w:rPr>
          <w:b/>
          <w:bCs/>
          <w:sz w:val="22"/>
          <w:szCs w:val="22"/>
        </w:rPr>
        <w:t xml:space="preserve">amodzielnego </w:t>
      </w:r>
      <w:r w:rsidRPr="009F58EC">
        <w:rPr>
          <w:b/>
          <w:bCs/>
          <w:sz w:val="22"/>
          <w:szCs w:val="22"/>
        </w:rPr>
        <w:t>P</w:t>
      </w:r>
      <w:r w:rsidR="004264D0" w:rsidRPr="009F58EC">
        <w:rPr>
          <w:b/>
          <w:bCs/>
          <w:sz w:val="22"/>
          <w:szCs w:val="22"/>
        </w:rPr>
        <w:t>ublicznego</w:t>
      </w:r>
      <w:r w:rsidRPr="009F58EC">
        <w:rPr>
          <w:b/>
          <w:bCs/>
          <w:sz w:val="22"/>
          <w:szCs w:val="22"/>
        </w:rPr>
        <w:t xml:space="preserve"> Z</w:t>
      </w:r>
      <w:r w:rsidR="004264D0" w:rsidRPr="009F58EC">
        <w:rPr>
          <w:b/>
          <w:bCs/>
          <w:sz w:val="22"/>
          <w:szCs w:val="22"/>
        </w:rPr>
        <w:t xml:space="preserve">akładu </w:t>
      </w:r>
      <w:r w:rsidRPr="009F58EC">
        <w:rPr>
          <w:b/>
          <w:bCs/>
          <w:sz w:val="22"/>
          <w:szCs w:val="22"/>
        </w:rPr>
        <w:t>O</w:t>
      </w:r>
      <w:r w:rsidR="004264D0" w:rsidRPr="009F58EC">
        <w:rPr>
          <w:b/>
          <w:bCs/>
          <w:sz w:val="22"/>
          <w:szCs w:val="22"/>
        </w:rPr>
        <w:t xml:space="preserve">pieki </w:t>
      </w:r>
      <w:r w:rsidRPr="009F58EC">
        <w:rPr>
          <w:b/>
          <w:bCs/>
          <w:sz w:val="22"/>
          <w:szCs w:val="22"/>
        </w:rPr>
        <w:t>Z</w:t>
      </w:r>
      <w:r w:rsidR="004264D0" w:rsidRPr="009F58EC">
        <w:rPr>
          <w:b/>
          <w:bCs/>
          <w:sz w:val="22"/>
          <w:szCs w:val="22"/>
        </w:rPr>
        <w:t>drowotnej</w:t>
      </w:r>
      <w:r w:rsidRPr="009F58EC">
        <w:rPr>
          <w:b/>
          <w:bCs/>
          <w:sz w:val="22"/>
          <w:szCs w:val="22"/>
        </w:rPr>
        <w:t xml:space="preserve"> Rejonowego Pogotowia Ratunkowego w Sosnowcu</w:t>
      </w:r>
    </w:p>
    <w:p w14:paraId="2F39627D" w14:textId="77777777" w:rsidR="00E67FC6" w:rsidRPr="009F58EC" w:rsidRDefault="00E67FC6" w:rsidP="004264D0">
      <w:pPr>
        <w:spacing w:line="360" w:lineRule="auto"/>
        <w:ind w:left="1416" w:right="28" w:firstLine="708"/>
        <w:rPr>
          <w:b/>
          <w:bCs/>
          <w:sz w:val="22"/>
          <w:szCs w:val="22"/>
        </w:rPr>
      </w:pPr>
      <w:r w:rsidRPr="009F58EC">
        <w:rPr>
          <w:b/>
          <w:bCs/>
          <w:sz w:val="22"/>
          <w:szCs w:val="22"/>
        </w:rPr>
        <w:t>prof. ucz. dr hab. Klaudiusz Nadolny</w:t>
      </w:r>
    </w:p>
    <w:p w14:paraId="641745C4" w14:textId="77777777" w:rsidR="00B65239" w:rsidRPr="00027C51" w:rsidRDefault="00B65239" w:rsidP="00E67FC6">
      <w:pPr>
        <w:spacing w:line="360" w:lineRule="auto"/>
        <w:ind w:left="4956" w:right="28"/>
        <w:jc w:val="center"/>
        <w:rPr>
          <w:b/>
          <w:bCs/>
          <w:color w:val="FF0000"/>
          <w:sz w:val="22"/>
          <w:szCs w:val="22"/>
        </w:rPr>
      </w:pPr>
    </w:p>
    <w:p w14:paraId="2AA8D859" w14:textId="2999A904" w:rsidR="005C21D8" w:rsidRPr="00DD0B19" w:rsidRDefault="00B65239" w:rsidP="004264D0">
      <w:pPr>
        <w:pStyle w:val="Nagwek"/>
        <w:jc w:val="both"/>
        <w:rPr>
          <w:i/>
          <w:iCs/>
          <w:sz w:val="18"/>
          <w:szCs w:val="18"/>
        </w:rPr>
      </w:pPr>
      <w:r w:rsidRPr="00DD0B19">
        <w:rPr>
          <w:i/>
          <w:iCs/>
          <w:sz w:val="18"/>
          <w:szCs w:val="18"/>
        </w:rPr>
        <w:t xml:space="preserve">Specyfikacja Warunków Zamówienia dla dostaw w postępowaniu </w:t>
      </w:r>
      <w:r w:rsidR="004264D0" w:rsidRPr="00DD0B19">
        <w:rPr>
          <w:i/>
          <w:iCs/>
          <w:sz w:val="18"/>
          <w:szCs w:val="18"/>
        </w:rPr>
        <w:t>o udzielenie zamówienia publicznego przeprowadzonego w trybie przetargu nieograniczonego,  zgodnie z art. 132 ustawy z dnia 11 września 2019 r. Prawo zamówień publicznych (</w:t>
      </w:r>
      <w:proofErr w:type="spellStart"/>
      <w:r w:rsidR="004264D0" w:rsidRPr="00DD0B19">
        <w:rPr>
          <w:i/>
          <w:iCs/>
          <w:sz w:val="18"/>
          <w:szCs w:val="18"/>
        </w:rPr>
        <w:t>t.j</w:t>
      </w:r>
      <w:proofErr w:type="spellEnd"/>
      <w:r w:rsidR="004264D0" w:rsidRPr="00DD0B19">
        <w:rPr>
          <w:i/>
          <w:iCs/>
          <w:sz w:val="18"/>
          <w:szCs w:val="18"/>
        </w:rPr>
        <w:t>.: Dz. U. z 2024 r., poz. 1320), przy czym wartość zamówienia publicznego jest równa progom unijnym lub przekracza progi unijne określone na podstawie art. 3 ust. 1 pkt 1 ustawy Prawo zamówień publicznych</w:t>
      </w:r>
    </w:p>
    <w:p w14:paraId="3F89536B" w14:textId="77777777" w:rsidR="00E67FC6" w:rsidRPr="00027C51" w:rsidRDefault="00E67FC6" w:rsidP="00027C51">
      <w:pPr>
        <w:spacing w:line="360" w:lineRule="auto"/>
        <w:jc w:val="center"/>
        <w:rPr>
          <w:b/>
          <w:sz w:val="22"/>
          <w:szCs w:val="22"/>
        </w:rPr>
      </w:pPr>
    </w:p>
    <w:p w14:paraId="581656BF" w14:textId="1F2ACF5D" w:rsidR="005C21D8" w:rsidRPr="009F58EC" w:rsidRDefault="005C21D8" w:rsidP="004264D0">
      <w:pPr>
        <w:spacing w:line="360" w:lineRule="auto"/>
        <w:jc w:val="both"/>
        <w:rPr>
          <w:b/>
          <w:iCs/>
          <w:sz w:val="24"/>
          <w:szCs w:val="24"/>
        </w:rPr>
      </w:pPr>
      <w:r w:rsidRPr="00E67FC6">
        <w:rPr>
          <w:b/>
          <w:iCs/>
          <w:sz w:val="24"/>
          <w:szCs w:val="24"/>
        </w:rPr>
        <w:t>Zakup paliw płynnych do pojazdów należących do jednostek podległych S</w:t>
      </w:r>
      <w:r w:rsidR="004264D0">
        <w:rPr>
          <w:b/>
          <w:iCs/>
          <w:sz w:val="24"/>
          <w:szCs w:val="24"/>
        </w:rPr>
        <w:t xml:space="preserve">amodzielnemu </w:t>
      </w:r>
      <w:r w:rsidRPr="00E67FC6">
        <w:rPr>
          <w:b/>
          <w:iCs/>
          <w:sz w:val="24"/>
          <w:szCs w:val="24"/>
        </w:rPr>
        <w:t>P</w:t>
      </w:r>
      <w:r w:rsidR="004264D0">
        <w:rPr>
          <w:b/>
          <w:iCs/>
          <w:sz w:val="24"/>
          <w:szCs w:val="24"/>
        </w:rPr>
        <w:t>ublicznemu</w:t>
      </w:r>
      <w:r w:rsidRPr="00E67FC6">
        <w:rPr>
          <w:b/>
          <w:iCs/>
          <w:sz w:val="24"/>
          <w:szCs w:val="24"/>
        </w:rPr>
        <w:t xml:space="preserve"> Z</w:t>
      </w:r>
      <w:r w:rsidR="004264D0">
        <w:rPr>
          <w:b/>
          <w:iCs/>
          <w:sz w:val="24"/>
          <w:szCs w:val="24"/>
        </w:rPr>
        <w:t xml:space="preserve">akładowi </w:t>
      </w:r>
      <w:r w:rsidRPr="00E67FC6">
        <w:rPr>
          <w:b/>
          <w:iCs/>
          <w:sz w:val="24"/>
          <w:szCs w:val="24"/>
        </w:rPr>
        <w:t>O</w:t>
      </w:r>
      <w:r w:rsidR="004264D0">
        <w:rPr>
          <w:b/>
          <w:iCs/>
          <w:sz w:val="24"/>
          <w:szCs w:val="24"/>
        </w:rPr>
        <w:t xml:space="preserve">pieki </w:t>
      </w:r>
      <w:r w:rsidRPr="00E67FC6">
        <w:rPr>
          <w:b/>
          <w:iCs/>
          <w:sz w:val="24"/>
          <w:szCs w:val="24"/>
        </w:rPr>
        <w:t>Z</w:t>
      </w:r>
      <w:r w:rsidR="004264D0">
        <w:rPr>
          <w:b/>
          <w:iCs/>
          <w:sz w:val="24"/>
          <w:szCs w:val="24"/>
        </w:rPr>
        <w:t>drowotnej</w:t>
      </w:r>
      <w:r w:rsidRPr="00E67FC6">
        <w:rPr>
          <w:b/>
          <w:iCs/>
          <w:sz w:val="24"/>
          <w:szCs w:val="24"/>
        </w:rPr>
        <w:t xml:space="preserve"> Rejonowemu Pogotowiu Ratunkowemu </w:t>
      </w:r>
      <w:r w:rsidRPr="009F58EC">
        <w:rPr>
          <w:b/>
          <w:iCs/>
          <w:sz w:val="24"/>
          <w:szCs w:val="24"/>
        </w:rPr>
        <w:t>w Sosnowcu w obrocie bezgotówkowym w systemie elektronicznych kart flotowych</w:t>
      </w:r>
      <w:r w:rsidR="00E67FC6" w:rsidRPr="009F58EC">
        <w:rPr>
          <w:b/>
          <w:iCs/>
          <w:sz w:val="24"/>
          <w:szCs w:val="24"/>
        </w:rPr>
        <w:t xml:space="preserve"> </w:t>
      </w:r>
      <w:r w:rsidR="00DC5A3F" w:rsidRPr="009F58EC">
        <w:rPr>
          <w:b/>
          <w:iCs/>
          <w:sz w:val="24"/>
          <w:szCs w:val="24"/>
        </w:rPr>
        <w:t>– DZ.260.2.2026</w:t>
      </w:r>
    </w:p>
    <w:p w14:paraId="6A897AD0" w14:textId="77777777" w:rsidR="00241BBC" w:rsidRPr="009F58EC" w:rsidRDefault="00241BBC" w:rsidP="00027C51">
      <w:pPr>
        <w:tabs>
          <w:tab w:val="center" w:pos="4607"/>
        </w:tabs>
        <w:spacing w:line="360" w:lineRule="auto"/>
        <w:ind w:right="28"/>
        <w:jc w:val="both"/>
        <w:rPr>
          <w:b/>
          <w:bCs/>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06"/>
        <w:gridCol w:w="5908"/>
      </w:tblGrid>
      <w:tr w:rsidR="009F58EC" w:rsidRPr="009F58EC" w14:paraId="78CCA6A0" w14:textId="77777777" w:rsidTr="00241BBC">
        <w:trPr>
          <w:trHeight w:val="443"/>
        </w:trPr>
        <w:tc>
          <w:tcPr>
            <w:tcW w:w="2627" w:type="dxa"/>
            <w:tcBorders>
              <w:top w:val="dotted" w:sz="4" w:space="0" w:color="auto"/>
              <w:left w:val="dotted" w:sz="4" w:space="0" w:color="auto"/>
              <w:bottom w:val="dotted" w:sz="4" w:space="0" w:color="auto"/>
              <w:right w:val="dotted" w:sz="4" w:space="0" w:color="auto"/>
            </w:tcBorders>
            <w:hideMark/>
          </w:tcPr>
          <w:p w14:paraId="33D49D7E" w14:textId="77777777" w:rsidR="00241BBC" w:rsidRPr="009F58EC" w:rsidRDefault="00241BBC" w:rsidP="00027C51">
            <w:pPr>
              <w:tabs>
                <w:tab w:val="center" w:pos="4607"/>
              </w:tabs>
              <w:spacing w:line="360" w:lineRule="auto"/>
              <w:ind w:right="28"/>
              <w:jc w:val="both"/>
              <w:rPr>
                <w:b/>
                <w:bCs/>
                <w:sz w:val="22"/>
                <w:szCs w:val="22"/>
              </w:rPr>
            </w:pPr>
            <w:r w:rsidRPr="009F58EC">
              <w:rPr>
                <w:b/>
                <w:bCs/>
                <w:sz w:val="22"/>
                <w:szCs w:val="22"/>
              </w:rPr>
              <w:t>Termin składania ofert:</w:t>
            </w:r>
          </w:p>
        </w:tc>
        <w:tc>
          <w:tcPr>
            <w:tcW w:w="6325" w:type="dxa"/>
            <w:tcBorders>
              <w:top w:val="dotted" w:sz="4" w:space="0" w:color="auto"/>
              <w:left w:val="dotted" w:sz="4" w:space="0" w:color="auto"/>
              <w:bottom w:val="dotted" w:sz="4" w:space="0" w:color="auto"/>
              <w:right w:val="dotted" w:sz="4" w:space="0" w:color="auto"/>
            </w:tcBorders>
            <w:hideMark/>
          </w:tcPr>
          <w:p w14:paraId="7EAAC821" w14:textId="406AAC6A" w:rsidR="00241BBC" w:rsidRPr="009F58EC" w:rsidRDefault="00DC5A3F" w:rsidP="00027C51">
            <w:pPr>
              <w:tabs>
                <w:tab w:val="center" w:pos="4607"/>
              </w:tabs>
              <w:spacing w:line="360" w:lineRule="auto"/>
              <w:ind w:right="28"/>
              <w:jc w:val="both"/>
              <w:rPr>
                <w:b/>
                <w:bCs/>
                <w:sz w:val="22"/>
                <w:szCs w:val="22"/>
              </w:rPr>
            </w:pPr>
            <w:r w:rsidRPr="009F58EC">
              <w:rPr>
                <w:b/>
                <w:bCs/>
                <w:sz w:val="22"/>
                <w:szCs w:val="22"/>
              </w:rPr>
              <w:t xml:space="preserve">08.05.2026 </w:t>
            </w:r>
            <w:r w:rsidR="00241BBC" w:rsidRPr="009F58EC">
              <w:rPr>
                <w:b/>
                <w:bCs/>
                <w:sz w:val="22"/>
                <w:szCs w:val="22"/>
              </w:rPr>
              <w:t>r. godz. 10:00.</w:t>
            </w:r>
          </w:p>
        </w:tc>
      </w:tr>
      <w:tr w:rsidR="009F58EC" w:rsidRPr="009F58EC" w14:paraId="7ECAD1F9" w14:textId="77777777" w:rsidTr="00241BBC">
        <w:trPr>
          <w:trHeight w:val="443"/>
        </w:trPr>
        <w:tc>
          <w:tcPr>
            <w:tcW w:w="2627" w:type="dxa"/>
            <w:tcBorders>
              <w:top w:val="dotted" w:sz="4" w:space="0" w:color="auto"/>
              <w:left w:val="dotted" w:sz="4" w:space="0" w:color="auto"/>
              <w:bottom w:val="dotted" w:sz="4" w:space="0" w:color="auto"/>
              <w:right w:val="dotted" w:sz="4" w:space="0" w:color="auto"/>
            </w:tcBorders>
            <w:hideMark/>
          </w:tcPr>
          <w:p w14:paraId="5E214614" w14:textId="77777777" w:rsidR="00241BBC" w:rsidRPr="009F58EC" w:rsidRDefault="00241BBC" w:rsidP="00027C51">
            <w:pPr>
              <w:tabs>
                <w:tab w:val="center" w:pos="4607"/>
              </w:tabs>
              <w:spacing w:line="360" w:lineRule="auto"/>
              <w:ind w:right="28"/>
              <w:jc w:val="both"/>
              <w:rPr>
                <w:b/>
                <w:bCs/>
                <w:sz w:val="22"/>
                <w:szCs w:val="22"/>
              </w:rPr>
            </w:pPr>
            <w:r w:rsidRPr="009F58EC">
              <w:rPr>
                <w:b/>
                <w:bCs/>
                <w:sz w:val="22"/>
                <w:szCs w:val="22"/>
              </w:rPr>
              <w:t xml:space="preserve">Termin otwarcia ofert: </w:t>
            </w:r>
          </w:p>
        </w:tc>
        <w:tc>
          <w:tcPr>
            <w:tcW w:w="6325" w:type="dxa"/>
            <w:tcBorders>
              <w:top w:val="dotted" w:sz="4" w:space="0" w:color="auto"/>
              <w:left w:val="dotted" w:sz="4" w:space="0" w:color="auto"/>
              <w:bottom w:val="dotted" w:sz="4" w:space="0" w:color="auto"/>
              <w:right w:val="dotted" w:sz="4" w:space="0" w:color="auto"/>
            </w:tcBorders>
            <w:hideMark/>
          </w:tcPr>
          <w:p w14:paraId="3D8A5425" w14:textId="75EEFF99" w:rsidR="00241BBC" w:rsidRPr="009F58EC" w:rsidRDefault="00DC5A3F" w:rsidP="00027C51">
            <w:pPr>
              <w:tabs>
                <w:tab w:val="center" w:pos="4607"/>
              </w:tabs>
              <w:spacing w:line="360" w:lineRule="auto"/>
              <w:ind w:right="28"/>
              <w:jc w:val="both"/>
              <w:rPr>
                <w:b/>
                <w:bCs/>
                <w:sz w:val="22"/>
                <w:szCs w:val="22"/>
              </w:rPr>
            </w:pPr>
            <w:r w:rsidRPr="009F58EC">
              <w:rPr>
                <w:b/>
                <w:bCs/>
                <w:sz w:val="22"/>
                <w:szCs w:val="22"/>
              </w:rPr>
              <w:t xml:space="preserve">08.05.2026 </w:t>
            </w:r>
            <w:r w:rsidR="00241BBC" w:rsidRPr="009F58EC">
              <w:rPr>
                <w:b/>
                <w:bCs/>
                <w:sz w:val="22"/>
                <w:szCs w:val="22"/>
              </w:rPr>
              <w:t>r. godz. 10:30</w:t>
            </w:r>
          </w:p>
        </w:tc>
      </w:tr>
    </w:tbl>
    <w:p w14:paraId="45E6490C" w14:textId="77777777" w:rsidR="00241BBC" w:rsidRPr="00241BBC" w:rsidRDefault="00241BBC" w:rsidP="00027C51">
      <w:pPr>
        <w:tabs>
          <w:tab w:val="center" w:pos="4607"/>
        </w:tabs>
        <w:spacing w:line="360" w:lineRule="auto"/>
        <w:ind w:right="28"/>
        <w:jc w:val="both"/>
        <w:rPr>
          <w:b/>
          <w:bCs/>
          <w:sz w:val="22"/>
          <w:szCs w:val="22"/>
          <w:lang w:val="x-none"/>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34"/>
        <w:gridCol w:w="5880"/>
      </w:tblGrid>
      <w:tr w:rsidR="00241BBC" w:rsidRPr="00241BBC" w14:paraId="7648ADCA" w14:textId="77777777" w:rsidTr="00241BBC">
        <w:trPr>
          <w:trHeight w:val="887"/>
        </w:trPr>
        <w:tc>
          <w:tcPr>
            <w:tcW w:w="2623" w:type="dxa"/>
            <w:tcBorders>
              <w:top w:val="dotted" w:sz="4" w:space="0" w:color="auto"/>
              <w:left w:val="dotted" w:sz="4" w:space="0" w:color="auto"/>
              <w:bottom w:val="dotted" w:sz="4" w:space="0" w:color="auto"/>
              <w:right w:val="dotted" w:sz="4" w:space="0" w:color="auto"/>
            </w:tcBorders>
          </w:tcPr>
          <w:p w14:paraId="2E8D3A7C" w14:textId="77777777" w:rsidR="00241BBC" w:rsidRPr="00241BBC" w:rsidRDefault="00241BBC" w:rsidP="00027C51">
            <w:pPr>
              <w:tabs>
                <w:tab w:val="center" w:pos="4607"/>
              </w:tabs>
              <w:spacing w:line="360" w:lineRule="auto"/>
              <w:ind w:right="28"/>
              <w:jc w:val="both"/>
              <w:rPr>
                <w:b/>
                <w:bCs/>
                <w:sz w:val="22"/>
                <w:szCs w:val="22"/>
              </w:rPr>
            </w:pPr>
            <w:r w:rsidRPr="00241BBC">
              <w:rPr>
                <w:b/>
                <w:bCs/>
                <w:sz w:val="22"/>
                <w:szCs w:val="22"/>
              </w:rPr>
              <w:t>Sposób publikacji:</w:t>
            </w:r>
          </w:p>
          <w:p w14:paraId="7B097AD0" w14:textId="77777777" w:rsidR="00241BBC" w:rsidRPr="00241BBC" w:rsidRDefault="00241BBC" w:rsidP="00027C51">
            <w:pPr>
              <w:tabs>
                <w:tab w:val="center" w:pos="4607"/>
              </w:tabs>
              <w:spacing w:line="360" w:lineRule="auto"/>
              <w:ind w:right="28"/>
              <w:jc w:val="both"/>
              <w:rPr>
                <w:b/>
                <w:bCs/>
                <w:sz w:val="22"/>
                <w:szCs w:val="22"/>
              </w:rPr>
            </w:pPr>
          </w:p>
          <w:p w14:paraId="35B9809D" w14:textId="77777777" w:rsidR="00241BBC" w:rsidRPr="00241BBC" w:rsidRDefault="00241BBC" w:rsidP="00027C51">
            <w:pPr>
              <w:tabs>
                <w:tab w:val="center" w:pos="4607"/>
              </w:tabs>
              <w:spacing w:line="360" w:lineRule="auto"/>
              <w:ind w:right="28"/>
              <w:jc w:val="both"/>
              <w:rPr>
                <w:b/>
                <w:bCs/>
                <w:sz w:val="22"/>
                <w:szCs w:val="22"/>
              </w:rPr>
            </w:pPr>
          </w:p>
          <w:p w14:paraId="1E2CA027" w14:textId="77777777" w:rsidR="00241BBC" w:rsidRPr="00241BBC" w:rsidRDefault="00241BBC" w:rsidP="00027C51">
            <w:pPr>
              <w:tabs>
                <w:tab w:val="center" w:pos="4607"/>
              </w:tabs>
              <w:spacing w:line="360" w:lineRule="auto"/>
              <w:ind w:right="28"/>
              <w:jc w:val="both"/>
              <w:rPr>
                <w:b/>
                <w:bCs/>
                <w:sz w:val="22"/>
                <w:szCs w:val="22"/>
              </w:rPr>
            </w:pPr>
          </w:p>
          <w:p w14:paraId="367F589E" w14:textId="77777777" w:rsidR="004264D0" w:rsidRDefault="00241BBC" w:rsidP="00027C51">
            <w:pPr>
              <w:tabs>
                <w:tab w:val="center" w:pos="4607"/>
              </w:tabs>
              <w:spacing w:line="360" w:lineRule="auto"/>
              <w:ind w:right="28"/>
              <w:jc w:val="both"/>
              <w:rPr>
                <w:b/>
                <w:bCs/>
                <w:sz w:val="22"/>
                <w:szCs w:val="22"/>
              </w:rPr>
            </w:pPr>
            <w:r w:rsidRPr="00241BBC">
              <w:rPr>
                <w:b/>
                <w:bCs/>
                <w:sz w:val="22"/>
                <w:szCs w:val="22"/>
              </w:rPr>
              <w:t xml:space="preserve">Identyfikator postępowania na </w:t>
            </w:r>
          </w:p>
          <w:p w14:paraId="3108AF17" w14:textId="35270F36" w:rsidR="00241BBC" w:rsidRPr="00241BBC" w:rsidRDefault="00241BBC" w:rsidP="00027C51">
            <w:pPr>
              <w:tabs>
                <w:tab w:val="center" w:pos="4607"/>
              </w:tabs>
              <w:spacing w:line="360" w:lineRule="auto"/>
              <w:ind w:right="28"/>
              <w:jc w:val="both"/>
              <w:rPr>
                <w:b/>
                <w:bCs/>
                <w:sz w:val="22"/>
                <w:szCs w:val="22"/>
              </w:rPr>
            </w:pPr>
            <w:r w:rsidRPr="00241BBC">
              <w:rPr>
                <w:b/>
                <w:bCs/>
                <w:sz w:val="22"/>
                <w:szCs w:val="22"/>
              </w:rPr>
              <w:t>e- zamówienia.gov.pl</w:t>
            </w:r>
          </w:p>
        </w:tc>
        <w:tc>
          <w:tcPr>
            <w:tcW w:w="6314" w:type="dxa"/>
            <w:tcBorders>
              <w:top w:val="dotted" w:sz="4" w:space="0" w:color="auto"/>
              <w:left w:val="dotted" w:sz="4" w:space="0" w:color="auto"/>
              <w:bottom w:val="dotted" w:sz="4" w:space="0" w:color="auto"/>
              <w:right w:val="dotted" w:sz="4" w:space="0" w:color="auto"/>
            </w:tcBorders>
          </w:tcPr>
          <w:p w14:paraId="3531E4AA" w14:textId="77777777" w:rsidR="00241BBC" w:rsidRPr="009F58EC" w:rsidRDefault="00241BBC" w:rsidP="00027C51">
            <w:pPr>
              <w:tabs>
                <w:tab w:val="center" w:pos="4607"/>
              </w:tabs>
              <w:spacing w:line="360" w:lineRule="auto"/>
              <w:ind w:right="28"/>
              <w:jc w:val="both"/>
              <w:rPr>
                <w:b/>
                <w:bCs/>
                <w:sz w:val="22"/>
                <w:szCs w:val="22"/>
              </w:rPr>
            </w:pPr>
            <w:r w:rsidRPr="009F58EC">
              <w:rPr>
                <w:b/>
                <w:bCs/>
                <w:sz w:val="22"/>
                <w:szCs w:val="22"/>
              </w:rPr>
              <w:t xml:space="preserve">Numer ogłoszenia  </w:t>
            </w:r>
          </w:p>
          <w:p w14:paraId="561E2965" w14:textId="5AC97970" w:rsidR="00241BBC" w:rsidRPr="00241BBC" w:rsidRDefault="009F58EC" w:rsidP="00027C51">
            <w:pPr>
              <w:tabs>
                <w:tab w:val="center" w:pos="4607"/>
              </w:tabs>
              <w:spacing w:line="360" w:lineRule="auto"/>
              <w:ind w:right="28"/>
              <w:jc w:val="both"/>
              <w:rPr>
                <w:b/>
                <w:bCs/>
                <w:sz w:val="22"/>
                <w:szCs w:val="22"/>
              </w:rPr>
            </w:pPr>
            <w:r>
              <w:rPr>
                <w:b/>
                <w:bCs/>
                <w:sz w:val="22"/>
                <w:szCs w:val="22"/>
              </w:rPr>
              <w:t>2026/S 067-235745</w:t>
            </w:r>
          </w:p>
          <w:p w14:paraId="5E26E726" w14:textId="77777777" w:rsidR="00241BBC" w:rsidRPr="00241BBC" w:rsidRDefault="00241BBC" w:rsidP="00027C51">
            <w:pPr>
              <w:tabs>
                <w:tab w:val="center" w:pos="4607"/>
              </w:tabs>
              <w:spacing w:line="360" w:lineRule="auto"/>
              <w:ind w:right="28"/>
              <w:jc w:val="both"/>
              <w:rPr>
                <w:b/>
                <w:bCs/>
                <w:sz w:val="22"/>
                <w:szCs w:val="22"/>
              </w:rPr>
            </w:pPr>
            <w:r w:rsidRPr="00241BBC">
              <w:rPr>
                <w:b/>
                <w:bCs/>
                <w:sz w:val="22"/>
                <w:szCs w:val="22"/>
              </w:rPr>
              <w:t>Strona internetowa Zamawiającego –</w:t>
            </w:r>
          </w:p>
          <w:p w14:paraId="157E8662" w14:textId="77777777" w:rsidR="00241BBC" w:rsidRPr="00241BBC" w:rsidRDefault="00241BBC" w:rsidP="00027C51">
            <w:pPr>
              <w:tabs>
                <w:tab w:val="center" w:pos="4607"/>
              </w:tabs>
              <w:spacing w:line="360" w:lineRule="auto"/>
              <w:ind w:right="28"/>
              <w:jc w:val="both"/>
              <w:rPr>
                <w:b/>
                <w:bCs/>
                <w:color w:val="4472C4" w:themeColor="accent1"/>
                <w:sz w:val="22"/>
                <w:szCs w:val="22"/>
              </w:rPr>
            </w:pPr>
            <w:r w:rsidRPr="00241BBC">
              <w:rPr>
                <w:b/>
                <w:bCs/>
                <w:color w:val="4472C4" w:themeColor="accent1"/>
                <w:sz w:val="22"/>
                <w:szCs w:val="22"/>
              </w:rPr>
              <w:t>https://rprsosnowiec-bip.slaskie.pl/zamowienia-publiczne</w:t>
            </w:r>
          </w:p>
          <w:p w14:paraId="589DA82A" w14:textId="3B7BDC4E" w:rsidR="00724A7B" w:rsidRDefault="00241BBC" w:rsidP="00027C51">
            <w:pPr>
              <w:tabs>
                <w:tab w:val="center" w:pos="4607"/>
              </w:tabs>
              <w:spacing w:line="360" w:lineRule="auto"/>
              <w:ind w:right="28"/>
              <w:jc w:val="both"/>
              <w:rPr>
                <w:b/>
                <w:bCs/>
                <w:sz w:val="22"/>
                <w:szCs w:val="22"/>
                <w:u w:val="single"/>
              </w:rPr>
            </w:pPr>
            <w:r w:rsidRPr="00241BBC">
              <w:rPr>
                <w:b/>
                <w:bCs/>
                <w:sz w:val="22"/>
                <w:szCs w:val="22"/>
              </w:rPr>
              <w:t xml:space="preserve"> </w:t>
            </w:r>
            <w:r w:rsidRPr="00241BBC">
              <w:rPr>
                <w:b/>
                <w:bCs/>
                <w:sz w:val="22"/>
                <w:szCs w:val="22"/>
                <w:u w:val="single"/>
              </w:rPr>
              <w:t xml:space="preserve">zamieszczono link do postępowania </w:t>
            </w:r>
          </w:p>
          <w:p w14:paraId="0F99DA1D" w14:textId="19BF750E" w:rsidR="00241BBC" w:rsidRPr="0079737B" w:rsidRDefault="00724A7B" w:rsidP="00027C51">
            <w:pPr>
              <w:tabs>
                <w:tab w:val="center" w:pos="4607"/>
              </w:tabs>
              <w:spacing w:line="360" w:lineRule="auto"/>
              <w:ind w:right="28"/>
              <w:jc w:val="both"/>
              <w:rPr>
                <w:b/>
                <w:bCs/>
                <w:sz w:val="22"/>
                <w:szCs w:val="22"/>
              </w:rPr>
            </w:pPr>
            <w:hyperlink r:id="rId8" w:history="1">
              <w:r w:rsidRPr="00452C48">
                <w:rPr>
                  <w:rStyle w:val="Hipercze"/>
                  <w:b/>
                  <w:bCs/>
                  <w:sz w:val="22"/>
                  <w:szCs w:val="22"/>
                </w:rPr>
                <w:t>https://ezamowienia.gov.pl/mp-client/search/list/ocds-148610-9d0e49a5-08fc-4b2a-9c09-22b1a495110c</w:t>
              </w:r>
            </w:hyperlink>
          </w:p>
          <w:p w14:paraId="1C514ECC" w14:textId="3ECAAFCF" w:rsidR="00241BBC" w:rsidRPr="00241BBC" w:rsidRDefault="00724A7B" w:rsidP="00027C51">
            <w:pPr>
              <w:tabs>
                <w:tab w:val="center" w:pos="4607"/>
              </w:tabs>
              <w:spacing w:line="360" w:lineRule="auto"/>
              <w:ind w:right="28"/>
              <w:jc w:val="both"/>
              <w:rPr>
                <w:b/>
                <w:bCs/>
                <w:sz w:val="22"/>
                <w:szCs w:val="22"/>
                <w:lang w:val="en-US"/>
              </w:rPr>
            </w:pPr>
            <w:r w:rsidRPr="00724A7B">
              <w:rPr>
                <w:b/>
                <w:bCs/>
                <w:sz w:val="22"/>
                <w:szCs w:val="22"/>
              </w:rPr>
              <w:t>ocds-148610-9d0e49a5-08fc-4b2a-9c09-22b1a495110c</w:t>
            </w:r>
          </w:p>
        </w:tc>
      </w:tr>
    </w:tbl>
    <w:p w14:paraId="30DD396F" w14:textId="77777777" w:rsidR="00241BBC" w:rsidRPr="00027C51" w:rsidRDefault="00241BBC" w:rsidP="00027C51">
      <w:pPr>
        <w:tabs>
          <w:tab w:val="center" w:pos="4607"/>
        </w:tabs>
        <w:spacing w:line="360" w:lineRule="auto"/>
        <w:ind w:right="28"/>
        <w:jc w:val="both"/>
        <w:rPr>
          <w:b/>
          <w:bCs/>
          <w:sz w:val="22"/>
          <w:szCs w:val="22"/>
        </w:rPr>
      </w:pPr>
    </w:p>
    <w:p w14:paraId="502E84F5" w14:textId="77777777" w:rsidR="00AA19BE" w:rsidRDefault="00AA19BE" w:rsidP="00027C51">
      <w:pPr>
        <w:tabs>
          <w:tab w:val="center" w:pos="4607"/>
        </w:tabs>
        <w:spacing w:line="360" w:lineRule="auto"/>
        <w:ind w:right="28"/>
        <w:jc w:val="both"/>
        <w:rPr>
          <w:b/>
          <w:sz w:val="22"/>
          <w:szCs w:val="22"/>
        </w:rPr>
      </w:pPr>
    </w:p>
    <w:p w14:paraId="31085990" w14:textId="77777777" w:rsidR="00E67FC6" w:rsidRDefault="00E67FC6" w:rsidP="00027C51">
      <w:pPr>
        <w:tabs>
          <w:tab w:val="center" w:pos="4607"/>
        </w:tabs>
        <w:spacing w:line="360" w:lineRule="auto"/>
        <w:ind w:right="28"/>
        <w:jc w:val="both"/>
        <w:rPr>
          <w:b/>
          <w:sz w:val="22"/>
          <w:szCs w:val="22"/>
        </w:rPr>
      </w:pPr>
    </w:p>
    <w:p w14:paraId="22310F25" w14:textId="7005FEAE" w:rsidR="005C21D8" w:rsidRPr="00027C51" w:rsidRDefault="005C21D8" w:rsidP="00027C51">
      <w:pPr>
        <w:tabs>
          <w:tab w:val="center" w:pos="4607"/>
        </w:tabs>
        <w:spacing w:line="360" w:lineRule="auto"/>
        <w:ind w:right="28"/>
        <w:jc w:val="both"/>
        <w:rPr>
          <w:b/>
          <w:sz w:val="22"/>
          <w:szCs w:val="22"/>
        </w:rPr>
      </w:pPr>
      <w:r w:rsidRPr="00027C51">
        <w:rPr>
          <w:b/>
          <w:sz w:val="22"/>
          <w:szCs w:val="22"/>
        </w:rPr>
        <w:t>Zawartość specyfikacji:</w:t>
      </w:r>
    </w:p>
    <w:p w14:paraId="4F1EC459" w14:textId="77777777" w:rsidR="005C21D8" w:rsidRPr="00852B64" w:rsidRDefault="005C21D8" w:rsidP="00E67FC6">
      <w:pPr>
        <w:pStyle w:val="Akapitzlist"/>
        <w:numPr>
          <w:ilvl w:val="0"/>
          <w:numId w:val="71"/>
        </w:numPr>
        <w:spacing w:line="360" w:lineRule="auto"/>
        <w:ind w:right="28"/>
        <w:contextualSpacing w:val="0"/>
        <w:rPr>
          <w:sz w:val="22"/>
          <w:szCs w:val="22"/>
        </w:rPr>
      </w:pPr>
      <w:r w:rsidRPr="00852B64">
        <w:rPr>
          <w:sz w:val="22"/>
          <w:szCs w:val="22"/>
        </w:rPr>
        <w:t>Postanowienia SWZ część ogólna - Rozdziały od I do XXXIV</w:t>
      </w:r>
    </w:p>
    <w:p w14:paraId="6A5F763A" w14:textId="7FEC675F" w:rsidR="005C21D8" w:rsidRPr="00852B64" w:rsidRDefault="005C21D8" w:rsidP="00E67FC6">
      <w:pPr>
        <w:pStyle w:val="Akapitzlist"/>
        <w:numPr>
          <w:ilvl w:val="0"/>
          <w:numId w:val="71"/>
        </w:numPr>
        <w:tabs>
          <w:tab w:val="left" w:pos="2977"/>
          <w:tab w:val="center" w:pos="3969"/>
        </w:tabs>
        <w:spacing w:line="360" w:lineRule="auto"/>
        <w:ind w:right="28"/>
        <w:contextualSpacing w:val="0"/>
        <w:jc w:val="both"/>
        <w:rPr>
          <w:sz w:val="22"/>
          <w:szCs w:val="22"/>
        </w:rPr>
      </w:pPr>
      <w:r w:rsidRPr="00852B64">
        <w:rPr>
          <w:sz w:val="22"/>
          <w:szCs w:val="22"/>
        </w:rPr>
        <w:t>Załącznik nr 1- Formularz ofertowy</w:t>
      </w:r>
    </w:p>
    <w:p w14:paraId="222CD301" w14:textId="3ECDDDE7" w:rsidR="008F39AB" w:rsidRPr="00852B64" w:rsidRDefault="008F39AB" w:rsidP="00E67FC6">
      <w:pPr>
        <w:pStyle w:val="Akapitzlist"/>
        <w:numPr>
          <w:ilvl w:val="0"/>
          <w:numId w:val="71"/>
        </w:numPr>
        <w:tabs>
          <w:tab w:val="left" w:pos="2977"/>
          <w:tab w:val="center" w:pos="3969"/>
        </w:tabs>
        <w:spacing w:line="360" w:lineRule="auto"/>
        <w:ind w:right="28"/>
        <w:contextualSpacing w:val="0"/>
        <w:jc w:val="both"/>
        <w:rPr>
          <w:sz w:val="22"/>
          <w:szCs w:val="22"/>
        </w:rPr>
      </w:pPr>
      <w:r w:rsidRPr="00852B64">
        <w:rPr>
          <w:sz w:val="22"/>
          <w:szCs w:val="22"/>
        </w:rPr>
        <w:t>Załącznik nr 1A do SWZ - Formularz asortymentowo-cenowy</w:t>
      </w:r>
    </w:p>
    <w:p w14:paraId="6B477E7D" w14:textId="2B46B1C2" w:rsidR="005C21D8" w:rsidRPr="00852B64" w:rsidRDefault="005C21D8" w:rsidP="00E67FC6">
      <w:pPr>
        <w:pStyle w:val="Akapitzlist"/>
        <w:numPr>
          <w:ilvl w:val="0"/>
          <w:numId w:val="71"/>
        </w:numPr>
        <w:tabs>
          <w:tab w:val="center" w:pos="4111"/>
        </w:tabs>
        <w:spacing w:line="360" w:lineRule="auto"/>
        <w:ind w:right="28"/>
        <w:contextualSpacing w:val="0"/>
        <w:jc w:val="both"/>
        <w:rPr>
          <w:sz w:val="22"/>
          <w:szCs w:val="22"/>
        </w:rPr>
      </w:pPr>
      <w:r w:rsidRPr="00852B64">
        <w:rPr>
          <w:sz w:val="22"/>
          <w:szCs w:val="22"/>
        </w:rPr>
        <w:t>Załączniki nr 2- Opis przedmiotu zamówienia</w:t>
      </w:r>
    </w:p>
    <w:p w14:paraId="30CC5F12" w14:textId="517A4AE0" w:rsidR="005C21D8" w:rsidRPr="00852B64" w:rsidRDefault="005C21D8" w:rsidP="00E67FC6">
      <w:pPr>
        <w:pStyle w:val="Akapitzlist"/>
        <w:numPr>
          <w:ilvl w:val="0"/>
          <w:numId w:val="71"/>
        </w:numPr>
        <w:spacing w:line="360" w:lineRule="auto"/>
        <w:ind w:right="28"/>
        <w:contextualSpacing w:val="0"/>
        <w:jc w:val="both"/>
        <w:rPr>
          <w:sz w:val="22"/>
          <w:szCs w:val="22"/>
        </w:rPr>
      </w:pPr>
      <w:r w:rsidRPr="00852B64">
        <w:rPr>
          <w:sz w:val="22"/>
          <w:szCs w:val="22"/>
        </w:rPr>
        <w:t xml:space="preserve">Załącznik nr 3- </w:t>
      </w:r>
      <w:r w:rsidR="009358D3" w:rsidRPr="00852B64">
        <w:rPr>
          <w:sz w:val="22"/>
          <w:szCs w:val="22"/>
        </w:rPr>
        <w:t>Wzór umowy</w:t>
      </w:r>
    </w:p>
    <w:p w14:paraId="2B68117A" w14:textId="77777777" w:rsidR="005C21D8" w:rsidRPr="00852B64" w:rsidRDefault="005C21D8" w:rsidP="004264D0">
      <w:pPr>
        <w:pStyle w:val="Akapitzlist"/>
        <w:numPr>
          <w:ilvl w:val="0"/>
          <w:numId w:val="71"/>
        </w:numPr>
        <w:spacing w:line="360" w:lineRule="auto"/>
        <w:ind w:right="28"/>
        <w:contextualSpacing w:val="0"/>
        <w:jc w:val="both"/>
        <w:rPr>
          <w:sz w:val="22"/>
          <w:szCs w:val="22"/>
        </w:rPr>
      </w:pPr>
      <w:r w:rsidRPr="00852B64">
        <w:rPr>
          <w:sz w:val="22"/>
          <w:szCs w:val="22"/>
        </w:rPr>
        <w:t>Załącznik nr 4 - Formularz Jednolitego Europejskiego Dokumentu Zamówienia (JEDZ)</w:t>
      </w:r>
    </w:p>
    <w:p w14:paraId="52734A4A" w14:textId="1E814B4A" w:rsidR="005C21D8" w:rsidRPr="00027C51" w:rsidRDefault="005C21D8" w:rsidP="004264D0">
      <w:pPr>
        <w:pStyle w:val="Akapitzlist"/>
        <w:numPr>
          <w:ilvl w:val="0"/>
          <w:numId w:val="71"/>
        </w:numPr>
        <w:spacing w:line="360" w:lineRule="auto"/>
        <w:ind w:right="28"/>
        <w:contextualSpacing w:val="0"/>
        <w:jc w:val="both"/>
        <w:rPr>
          <w:b/>
          <w:sz w:val="22"/>
          <w:szCs w:val="22"/>
        </w:rPr>
      </w:pPr>
      <w:r w:rsidRPr="00852B64">
        <w:rPr>
          <w:sz w:val="22"/>
          <w:szCs w:val="22"/>
        </w:rPr>
        <w:t>Załącznik nr 5 - Wzór oświadczenia Wykonawcy o braku podstaw wykluczenia zgodnie</w:t>
      </w:r>
      <w:r w:rsidR="0071290B" w:rsidRPr="00852B64">
        <w:rPr>
          <w:sz w:val="22"/>
          <w:szCs w:val="22"/>
        </w:rPr>
        <w:t xml:space="preserve"> z art. 7 ust. 1 ustawy z dnia 13 kwietnia 2022 r. o szczególnych rozwiązaniach w zakresie przeciwdziałania wspieraniu agresji na Ukrainę oraz służących ochronie bezpieczeństwa narodowego</w:t>
      </w:r>
      <w:r w:rsidRPr="00852B64">
        <w:rPr>
          <w:sz w:val="22"/>
          <w:szCs w:val="22"/>
        </w:rPr>
        <w:t xml:space="preserve"> </w:t>
      </w:r>
      <w:r w:rsidR="0071290B" w:rsidRPr="00852B64">
        <w:rPr>
          <w:sz w:val="22"/>
          <w:szCs w:val="22"/>
        </w:rPr>
        <w:t xml:space="preserve">oraz </w:t>
      </w:r>
      <w:r w:rsidRPr="00852B64">
        <w:rPr>
          <w:sz w:val="22"/>
          <w:szCs w:val="22"/>
        </w:rPr>
        <w:t>z art. 5K Rozporządzenia Rady (UE) nr 833/2014, dodanym Rozporządzeniem Rady (UE) 2022/576 z dnia 08.04.2022r. w sprawie zmiany rozporządzenia (UE) nr 833/2014 dotyczącego środków ograniczających w związku</w:t>
      </w:r>
      <w:r w:rsidRPr="00027C51">
        <w:rPr>
          <w:sz w:val="22"/>
          <w:szCs w:val="22"/>
        </w:rPr>
        <w:t xml:space="preserve"> z działaniami Rosji destabilizującymi sytuację na Ukrainie (z późn.zm.)</w:t>
      </w:r>
    </w:p>
    <w:p w14:paraId="2E2DC029" w14:textId="6AEA4DF8" w:rsidR="00E43985" w:rsidRPr="00027C51" w:rsidRDefault="00E43985" w:rsidP="00E67FC6">
      <w:pPr>
        <w:pStyle w:val="Akapitzlist"/>
        <w:numPr>
          <w:ilvl w:val="0"/>
          <w:numId w:val="71"/>
        </w:numPr>
        <w:spacing w:line="360" w:lineRule="auto"/>
        <w:ind w:right="28"/>
        <w:contextualSpacing w:val="0"/>
        <w:rPr>
          <w:bCs/>
          <w:sz w:val="22"/>
          <w:szCs w:val="22"/>
        </w:rPr>
      </w:pPr>
      <w:r w:rsidRPr="00027C51">
        <w:rPr>
          <w:bCs/>
          <w:sz w:val="22"/>
          <w:szCs w:val="22"/>
        </w:rPr>
        <w:t>Załącznik nr 6 - Oświadczenie z art. 117 ust. 4 PZP</w:t>
      </w:r>
    </w:p>
    <w:p w14:paraId="4D5A37FF" w14:textId="514BAC6E" w:rsidR="00E43985" w:rsidRPr="00027C51" w:rsidRDefault="00E43985" w:rsidP="00E67FC6">
      <w:pPr>
        <w:pStyle w:val="Akapitzlist"/>
        <w:numPr>
          <w:ilvl w:val="0"/>
          <w:numId w:val="71"/>
        </w:numPr>
        <w:spacing w:line="360" w:lineRule="auto"/>
        <w:ind w:right="28"/>
        <w:contextualSpacing w:val="0"/>
        <w:rPr>
          <w:bCs/>
          <w:sz w:val="22"/>
          <w:szCs w:val="22"/>
        </w:rPr>
      </w:pPr>
      <w:r w:rsidRPr="00027C51">
        <w:rPr>
          <w:bCs/>
          <w:sz w:val="22"/>
          <w:szCs w:val="22"/>
        </w:rPr>
        <w:t>Załącznik nr 7 - Oświadczenie dotyczące podwykonawców</w:t>
      </w:r>
    </w:p>
    <w:p w14:paraId="57E29F9B" w14:textId="0BA21390" w:rsidR="00E43985" w:rsidRPr="00027C51" w:rsidRDefault="00E43985" w:rsidP="00E67FC6">
      <w:pPr>
        <w:pStyle w:val="Akapitzlist"/>
        <w:numPr>
          <w:ilvl w:val="0"/>
          <w:numId w:val="71"/>
        </w:numPr>
        <w:spacing w:line="360" w:lineRule="auto"/>
        <w:ind w:right="28"/>
        <w:contextualSpacing w:val="0"/>
        <w:rPr>
          <w:bCs/>
          <w:sz w:val="22"/>
          <w:szCs w:val="22"/>
        </w:rPr>
      </w:pPr>
      <w:r w:rsidRPr="00027C51">
        <w:rPr>
          <w:bCs/>
          <w:sz w:val="22"/>
          <w:szCs w:val="22"/>
        </w:rPr>
        <w:t>Załącznik nr 8 - Oświadczenie dotyczące przynależności lub braku przynależności do tej samej grupy kapitałowej</w:t>
      </w:r>
    </w:p>
    <w:p w14:paraId="4B21C268" w14:textId="047B2D20" w:rsidR="005F29A5" w:rsidRPr="00027C51" w:rsidRDefault="00E43985" w:rsidP="004264D0">
      <w:pPr>
        <w:pStyle w:val="Akapitzlist"/>
        <w:numPr>
          <w:ilvl w:val="0"/>
          <w:numId w:val="71"/>
        </w:numPr>
        <w:spacing w:line="360" w:lineRule="auto"/>
        <w:ind w:right="28"/>
        <w:contextualSpacing w:val="0"/>
        <w:jc w:val="both"/>
        <w:rPr>
          <w:bCs/>
          <w:sz w:val="22"/>
          <w:szCs w:val="22"/>
        </w:rPr>
      </w:pPr>
      <w:r w:rsidRPr="00027C51">
        <w:rPr>
          <w:bCs/>
          <w:sz w:val="22"/>
          <w:szCs w:val="22"/>
        </w:rPr>
        <w:t>Załącznik nr 9 - Zobowiązanie innego podmiotu do udostepnienia niezbędnych zasobów Wykonawcy</w:t>
      </w:r>
    </w:p>
    <w:p w14:paraId="1922C9F2" w14:textId="4260EA3A" w:rsidR="00374645" w:rsidRPr="00027C51" w:rsidRDefault="00374645" w:rsidP="00E67FC6">
      <w:pPr>
        <w:pStyle w:val="Akapitzlist"/>
        <w:numPr>
          <w:ilvl w:val="0"/>
          <w:numId w:val="71"/>
        </w:numPr>
        <w:spacing w:line="360" w:lineRule="auto"/>
        <w:ind w:right="28"/>
        <w:contextualSpacing w:val="0"/>
        <w:rPr>
          <w:bCs/>
          <w:sz w:val="22"/>
          <w:szCs w:val="22"/>
        </w:rPr>
      </w:pPr>
      <w:r w:rsidRPr="00027C51">
        <w:rPr>
          <w:bCs/>
          <w:sz w:val="22"/>
          <w:szCs w:val="22"/>
        </w:rPr>
        <w:t xml:space="preserve">Załącznik nr 10 </w:t>
      </w:r>
      <w:r w:rsidR="00A06FC1" w:rsidRPr="00027C51">
        <w:rPr>
          <w:bCs/>
          <w:sz w:val="22"/>
          <w:szCs w:val="22"/>
        </w:rPr>
        <w:t>–</w:t>
      </w:r>
      <w:r w:rsidRPr="00027C51">
        <w:rPr>
          <w:bCs/>
          <w:sz w:val="22"/>
          <w:szCs w:val="22"/>
        </w:rPr>
        <w:t xml:space="preserve"> </w:t>
      </w:r>
      <w:r w:rsidR="00A06FC1" w:rsidRPr="00027C51">
        <w:rPr>
          <w:bCs/>
          <w:sz w:val="22"/>
          <w:szCs w:val="22"/>
        </w:rPr>
        <w:t>Wykaz stacji paliw</w:t>
      </w:r>
    </w:p>
    <w:p w14:paraId="3E3F9D47" w14:textId="5521C363" w:rsidR="00374645" w:rsidRPr="00027C51" w:rsidRDefault="00374645" w:rsidP="004264D0">
      <w:pPr>
        <w:pStyle w:val="Akapitzlist"/>
        <w:numPr>
          <w:ilvl w:val="0"/>
          <w:numId w:val="71"/>
        </w:numPr>
        <w:spacing w:line="360" w:lineRule="auto"/>
        <w:ind w:right="28"/>
        <w:contextualSpacing w:val="0"/>
        <w:jc w:val="both"/>
        <w:rPr>
          <w:bCs/>
          <w:sz w:val="22"/>
          <w:szCs w:val="22"/>
        </w:rPr>
      </w:pPr>
      <w:r w:rsidRPr="00027C51">
        <w:rPr>
          <w:bCs/>
          <w:sz w:val="22"/>
          <w:szCs w:val="22"/>
        </w:rPr>
        <w:t xml:space="preserve">Załącznik nr 11 </w:t>
      </w:r>
      <w:r w:rsidR="00A06FC1" w:rsidRPr="00027C51">
        <w:rPr>
          <w:bCs/>
          <w:sz w:val="22"/>
          <w:szCs w:val="22"/>
        </w:rPr>
        <w:t xml:space="preserve">– Oświadczenie o aktualności informacji </w:t>
      </w:r>
      <w:r w:rsidR="00027C51">
        <w:rPr>
          <w:bCs/>
          <w:sz w:val="22"/>
          <w:szCs w:val="22"/>
        </w:rPr>
        <w:t>zawartych w oświadczeniu o niepodleganiu wykluczeniu i spełnieniu warunków udziału w postępowaniu</w:t>
      </w:r>
    </w:p>
    <w:p w14:paraId="6B0F602F" w14:textId="77777777" w:rsidR="00027C51" w:rsidRDefault="00027C51" w:rsidP="00027C51">
      <w:pPr>
        <w:spacing w:line="360" w:lineRule="auto"/>
        <w:ind w:left="4956" w:right="28"/>
        <w:rPr>
          <w:b/>
          <w:bCs/>
          <w:sz w:val="22"/>
          <w:szCs w:val="22"/>
        </w:rPr>
      </w:pPr>
    </w:p>
    <w:p w14:paraId="0A9361B0" w14:textId="77777777" w:rsidR="00027C51" w:rsidRDefault="00027C51" w:rsidP="00E67FC6">
      <w:pPr>
        <w:spacing w:line="360" w:lineRule="auto"/>
        <w:ind w:right="28"/>
        <w:rPr>
          <w:b/>
          <w:bCs/>
          <w:sz w:val="22"/>
          <w:szCs w:val="22"/>
        </w:rPr>
      </w:pPr>
    </w:p>
    <w:p w14:paraId="495B4AA3" w14:textId="21CB1731" w:rsidR="005C21D8" w:rsidRPr="00027C51" w:rsidRDefault="005C21D8" w:rsidP="00027C51">
      <w:pPr>
        <w:spacing w:line="360" w:lineRule="auto"/>
        <w:rPr>
          <w:sz w:val="22"/>
          <w:szCs w:val="22"/>
        </w:rPr>
      </w:pPr>
    </w:p>
    <w:p w14:paraId="4E4B363E" w14:textId="77777777" w:rsidR="005C21D8" w:rsidRPr="00027C51" w:rsidRDefault="005C21D8" w:rsidP="00027C51">
      <w:pPr>
        <w:spacing w:line="360" w:lineRule="auto"/>
        <w:ind w:right="28"/>
        <w:jc w:val="center"/>
        <w:rPr>
          <w:b/>
          <w:sz w:val="22"/>
          <w:szCs w:val="22"/>
        </w:rPr>
      </w:pPr>
      <w:r w:rsidRPr="00027C51">
        <w:rPr>
          <w:b/>
          <w:sz w:val="22"/>
          <w:szCs w:val="22"/>
        </w:rPr>
        <w:lastRenderedPageBreak/>
        <w:t>POSTANOWIENIA</w:t>
      </w:r>
    </w:p>
    <w:p w14:paraId="366CB8FF" w14:textId="77777777" w:rsidR="005C21D8" w:rsidRPr="00027C51" w:rsidRDefault="005C21D8" w:rsidP="00027C51">
      <w:pPr>
        <w:spacing w:line="360" w:lineRule="auto"/>
        <w:ind w:right="28"/>
        <w:jc w:val="center"/>
        <w:rPr>
          <w:b/>
          <w:sz w:val="22"/>
          <w:szCs w:val="22"/>
        </w:rPr>
      </w:pPr>
      <w:r w:rsidRPr="00027C51">
        <w:rPr>
          <w:b/>
          <w:sz w:val="22"/>
          <w:szCs w:val="22"/>
        </w:rPr>
        <w:t>SPECYFIKACJI WARUNKÓW ZAMÓWIENIA (SWZ)</w:t>
      </w:r>
    </w:p>
    <w:p w14:paraId="03B01F8B"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Rozdział I</w:t>
      </w:r>
    </w:p>
    <w:p w14:paraId="16B6D9E3" w14:textId="77777777" w:rsidR="005C21D8"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ZAMAWIAJĄCY (NAZWA I ADRES ORAZ INNE DANE TELE-INFORMATYCZNE)</w:t>
      </w:r>
    </w:p>
    <w:p w14:paraId="6956438B" w14:textId="77777777" w:rsidR="00364935" w:rsidRPr="00364935" w:rsidRDefault="00364935" w:rsidP="00364935"/>
    <w:p w14:paraId="21BFFD97" w14:textId="77777777" w:rsidR="00F122F9" w:rsidRPr="00027C51" w:rsidRDefault="00F122F9" w:rsidP="00027C51">
      <w:pPr>
        <w:overflowPunct w:val="0"/>
        <w:spacing w:line="360" w:lineRule="auto"/>
        <w:rPr>
          <w:rFonts w:eastAsia="Calibri"/>
          <w:b/>
          <w:bCs/>
          <w:kern w:val="2"/>
          <w:sz w:val="22"/>
          <w:szCs w:val="22"/>
          <w:lang w:eastAsia="zh-CN"/>
        </w:rPr>
      </w:pPr>
      <w:r w:rsidRPr="00027C51">
        <w:rPr>
          <w:rFonts w:eastAsia="Calibri"/>
          <w:b/>
          <w:bCs/>
          <w:kern w:val="2"/>
          <w:sz w:val="22"/>
          <w:szCs w:val="22"/>
          <w:lang w:eastAsia="zh-CN"/>
        </w:rPr>
        <w:t xml:space="preserve">SAMODZIELNY PUBLICZNY ZAKŁAD OPIEKI ZDROWOTNEJ </w:t>
      </w:r>
    </w:p>
    <w:p w14:paraId="5D70419A" w14:textId="77777777" w:rsidR="00F122F9" w:rsidRPr="00027C51" w:rsidRDefault="00F122F9" w:rsidP="00027C51">
      <w:pPr>
        <w:overflowPunct w:val="0"/>
        <w:spacing w:line="360" w:lineRule="auto"/>
        <w:rPr>
          <w:rFonts w:eastAsia="Calibri"/>
          <w:b/>
          <w:bCs/>
          <w:kern w:val="2"/>
          <w:sz w:val="22"/>
          <w:szCs w:val="22"/>
          <w:lang w:eastAsia="zh-CN"/>
        </w:rPr>
      </w:pPr>
      <w:r w:rsidRPr="00027C51">
        <w:rPr>
          <w:rFonts w:eastAsia="Calibri"/>
          <w:b/>
          <w:bCs/>
          <w:kern w:val="2"/>
          <w:sz w:val="22"/>
          <w:szCs w:val="22"/>
          <w:lang w:eastAsia="zh-CN"/>
        </w:rPr>
        <w:t>REJONOWE POGOTOWIE RATUNKOWE W SOSNOWCU</w:t>
      </w:r>
    </w:p>
    <w:p w14:paraId="3691902E" w14:textId="77777777" w:rsidR="00F122F9" w:rsidRPr="00027C51" w:rsidRDefault="00F122F9" w:rsidP="00027C51">
      <w:pPr>
        <w:overflowPunct w:val="0"/>
        <w:spacing w:line="360" w:lineRule="auto"/>
        <w:rPr>
          <w:rFonts w:eastAsia="Calibri"/>
          <w:b/>
          <w:bCs/>
          <w:kern w:val="2"/>
          <w:sz w:val="22"/>
          <w:szCs w:val="22"/>
          <w:lang w:eastAsia="zh-CN"/>
        </w:rPr>
      </w:pPr>
      <w:r w:rsidRPr="00027C51">
        <w:rPr>
          <w:rFonts w:eastAsia="Calibri"/>
          <w:b/>
          <w:bCs/>
          <w:kern w:val="2"/>
          <w:sz w:val="22"/>
          <w:szCs w:val="22"/>
          <w:lang w:eastAsia="zh-CN"/>
        </w:rPr>
        <w:t>41-200 SOSNOWIEC, ul. Kombajnistów 76</w:t>
      </w:r>
    </w:p>
    <w:p w14:paraId="09550962" w14:textId="7AC3BA56" w:rsidR="00F122F9" w:rsidRPr="00027C51" w:rsidRDefault="00F122F9" w:rsidP="00027C51">
      <w:pPr>
        <w:widowControl w:val="0"/>
        <w:overflowPunct w:val="0"/>
        <w:spacing w:line="360" w:lineRule="auto"/>
        <w:rPr>
          <w:rFonts w:eastAsia="Calibri"/>
          <w:b/>
          <w:bCs/>
          <w:kern w:val="2"/>
          <w:sz w:val="22"/>
          <w:szCs w:val="22"/>
          <w:lang w:eastAsia="zh-CN"/>
        </w:rPr>
      </w:pPr>
      <w:r w:rsidRPr="00027C51">
        <w:rPr>
          <w:rFonts w:eastAsia="Calibri"/>
          <w:b/>
          <w:bCs/>
          <w:kern w:val="2"/>
          <w:sz w:val="22"/>
          <w:szCs w:val="22"/>
          <w:lang w:eastAsia="zh-CN"/>
        </w:rPr>
        <w:t xml:space="preserve">NIP: 644-28-75-419 </w:t>
      </w:r>
      <w:r w:rsidR="005579FE">
        <w:rPr>
          <w:rFonts w:eastAsia="Calibri"/>
          <w:b/>
          <w:bCs/>
          <w:kern w:val="2"/>
          <w:sz w:val="22"/>
          <w:szCs w:val="22"/>
          <w:lang w:eastAsia="zh-CN"/>
        </w:rPr>
        <w:tab/>
      </w:r>
      <w:r w:rsidRPr="00027C51">
        <w:rPr>
          <w:rFonts w:eastAsia="Calibri"/>
          <w:b/>
          <w:bCs/>
          <w:kern w:val="2"/>
          <w:sz w:val="22"/>
          <w:szCs w:val="22"/>
          <w:lang w:eastAsia="zh-CN"/>
        </w:rPr>
        <w:t>REGON:</w:t>
      </w:r>
      <w:r w:rsidR="005579FE">
        <w:rPr>
          <w:rFonts w:eastAsia="Calibri"/>
          <w:b/>
          <w:bCs/>
          <w:kern w:val="2"/>
          <w:sz w:val="22"/>
          <w:szCs w:val="22"/>
          <w:lang w:eastAsia="zh-CN"/>
        </w:rPr>
        <w:t xml:space="preserve"> </w:t>
      </w:r>
      <w:r w:rsidRPr="00027C51">
        <w:rPr>
          <w:rFonts w:eastAsia="Calibri"/>
          <w:b/>
          <w:bCs/>
          <w:kern w:val="2"/>
          <w:sz w:val="22"/>
          <w:szCs w:val="22"/>
          <w:lang w:eastAsia="zh-CN"/>
        </w:rPr>
        <w:t>271998066</w:t>
      </w:r>
    </w:p>
    <w:p w14:paraId="1E55B1D2" w14:textId="77777777" w:rsidR="00F122F9" w:rsidRPr="00027C51" w:rsidRDefault="00F122F9" w:rsidP="00027C51">
      <w:pPr>
        <w:tabs>
          <w:tab w:val="left" w:pos="284"/>
        </w:tabs>
        <w:overflowPunct w:val="0"/>
        <w:spacing w:line="360" w:lineRule="auto"/>
        <w:jc w:val="both"/>
        <w:rPr>
          <w:rFonts w:eastAsia="Calibri"/>
          <w:kern w:val="2"/>
          <w:sz w:val="22"/>
          <w:szCs w:val="22"/>
          <w:lang w:eastAsia="zh-CN"/>
        </w:rPr>
      </w:pPr>
      <w:r w:rsidRPr="00027C51">
        <w:rPr>
          <w:rFonts w:eastAsia="Calibri"/>
          <w:kern w:val="2"/>
          <w:sz w:val="22"/>
          <w:szCs w:val="22"/>
          <w:lang w:eastAsia="zh-CN"/>
        </w:rPr>
        <w:t xml:space="preserve">adres email do korespondencji: </w:t>
      </w:r>
      <w:hyperlink r:id="rId9">
        <w:r w:rsidRPr="00027C51">
          <w:rPr>
            <w:rFonts w:eastAsia="Calibri"/>
            <w:kern w:val="2"/>
            <w:sz w:val="22"/>
            <w:szCs w:val="22"/>
            <w:lang w:eastAsia="zh-CN"/>
          </w:rPr>
          <w:t>zamowienia@rprsosnowiec.pl</w:t>
        </w:r>
      </w:hyperlink>
      <w:r w:rsidRPr="00027C51">
        <w:rPr>
          <w:rFonts w:eastAsia="Calibri"/>
          <w:kern w:val="2"/>
          <w:sz w:val="22"/>
          <w:szCs w:val="22"/>
          <w:lang w:eastAsia="zh-CN"/>
        </w:rPr>
        <w:t xml:space="preserve"> </w:t>
      </w:r>
    </w:p>
    <w:p w14:paraId="58938820" w14:textId="77777777" w:rsidR="00F122F9" w:rsidRPr="00027C51" w:rsidRDefault="00F122F9" w:rsidP="00027C51">
      <w:pPr>
        <w:tabs>
          <w:tab w:val="left" w:pos="284"/>
        </w:tabs>
        <w:overflowPunct w:val="0"/>
        <w:spacing w:line="360" w:lineRule="auto"/>
        <w:jc w:val="both"/>
        <w:rPr>
          <w:rFonts w:eastAsia="Calibri"/>
          <w:kern w:val="2"/>
          <w:sz w:val="22"/>
          <w:szCs w:val="22"/>
          <w:lang w:eastAsia="zh-CN"/>
        </w:rPr>
      </w:pPr>
      <w:proofErr w:type="spellStart"/>
      <w:r w:rsidRPr="00027C51">
        <w:rPr>
          <w:rFonts w:eastAsia="Calibri"/>
          <w:kern w:val="2"/>
          <w:sz w:val="22"/>
          <w:szCs w:val="22"/>
          <w:lang w:eastAsia="zh-CN"/>
        </w:rPr>
        <w:t>tel</w:t>
      </w:r>
      <w:proofErr w:type="spellEnd"/>
      <w:r w:rsidRPr="00027C51">
        <w:rPr>
          <w:rFonts w:eastAsia="Calibri"/>
          <w:kern w:val="2"/>
          <w:sz w:val="22"/>
          <w:szCs w:val="22"/>
          <w:lang w:eastAsia="zh-CN"/>
        </w:rPr>
        <w:t>/fax: 32 3636044; w godzinach 7:00- 14:00</w:t>
      </w:r>
    </w:p>
    <w:p w14:paraId="2EDA0E5D" w14:textId="77777777" w:rsidR="00F122F9" w:rsidRPr="00027C51" w:rsidRDefault="00F122F9" w:rsidP="00027C51">
      <w:pPr>
        <w:overflowPunct w:val="0"/>
        <w:spacing w:line="360" w:lineRule="auto"/>
        <w:rPr>
          <w:rFonts w:eastAsia="Calibri"/>
          <w:kern w:val="2"/>
          <w:sz w:val="22"/>
          <w:szCs w:val="22"/>
          <w:lang w:eastAsia="zh-CN"/>
        </w:rPr>
      </w:pPr>
      <w:r w:rsidRPr="00027C51">
        <w:rPr>
          <w:rFonts w:eastAsia="Calibri"/>
          <w:kern w:val="2"/>
          <w:sz w:val="22"/>
          <w:szCs w:val="22"/>
          <w:lang w:eastAsia="zh-CN"/>
        </w:rPr>
        <w:t xml:space="preserve">adres strony internetowej Zamawiającego: </w:t>
      </w:r>
      <w:hyperlink r:id="rId10">
        <w:r w:rsidRPr="00027C51">
          <w:rPr>
            <w:rFonts w:eastAsia="Calibri"/>
            <w:kern w:val="2"/>
            <w:sz w:val="22"/>
            <w:szCs w:val="22"/>
            <w:u w:val="single"/>
            <w:lang w:eastAsia="zh-CN"/>
          </w:rPr>
          <w:t>www.rprsosnowiec.pl</w:t>
        </w:r>
      </w:hyperlink>
    </w:p>
    <w:p w14:paraId="345E53C2" w14:textId="77777777" w:rsidR="00F122F9" w:rsidRPr="00027C51" w:rsidRDefault="00F122F9" w:rsidP="00027C51">
      <w:pPr>
        <w:spacing w:line="360" w:lineRule="auto"/>
        <w:rPr>
          <w:sz w:val="22"/>
          <w:szCs w:val="22"/>
        </w:rPr>
      </w:pPr>
    </w:p>
    <w:p w14:paraId="1A0A24DE"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Rozdział II</w:t>
      </w:r>
    </w:p>
    <w:p w14:paraId="12351ABD" w14:textId="77777777" w:rsidR="005C21D8"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TRYB UDZIELENIA ZAMÓWIENIA</w:t>
      </w:r>
    </w:p>
    <w:p w14:paraId="37121FD7" w14:textId="77777777" w:rsidR="00364935" w:rsidRPr="00364935" w:rsidRDefault="00364935" w:rsidP="00364935"/>
    <w:p w14:paraId="1A4F8015" w14:textId="529A6ED5" w:rsidR="005C21D8" w:rsidRPr="004264D0" w:rsidRDefault="005C21D8" w:rsidP="004264D0">
      <w:pPr>
        <w:pStyle w:val="Akapitzlist"/>
        <w:numPr>
          <w:ilvl w:val="0"/>
          <w:numId w:val="52"/>
        </w:numPr>
        <w:spacing w:line="360" w:lineRule="auto"/>
        <w:ind w:left="284" w:right="28" w:hanging="284"/>
        <w:contextualSpacing w:val="0"/>
        <w:jc w:val="both"/>
        <w:rPr>
          <w:bCs/>
          <w:sz w:val="22"/>
          <w:szCs w:val="22"/>
        </w:rPr>
      </w:pPr>
      <w:r w:rsidRPr="00027C51">
        <w:rPr>
          <w:sz w:val="22"/>
          <w:szCs w:val="22"/>
        </w:rPr>
        <w:t xml:space="preserve">Postępowanie prowadzone jest w </w:t>
      </w:r>
      <w:r w:rsidRPr="004264D0">
        <w:rPr>
          <w:bCs/>
          <w:sz w:val="22"/>
          <w:szCs w:val="22"/>
        </w:rPr>
        <w:t>trybie przetargu nieograniczonego zgodnie z ustawą z dnia 11 września 2019 r. Prawo zamówień publicznych (</w:t>
      </w:r>
      <w:proofErr w:type="spellStart"/>
      <w:r w:rsidRPr="004264D0">
        <w:rPr>
          <w:bCs/>
          <w:sz w:val="22"/>
          <w:szCs w:val="22"/>
        </w:rPr>
        <w:t>t</w:t>
      </w:r>
      <w:r w:rsidR="004264D0" w:rsidRPr="004264D0">
        <w:rPr>
          <w:bCs/>
          <w:sz w:val="22"/>
          <w:szCs w:val="22"/>
        </w:rPr>
        <w:t>.j</w:t>
      </w:r>
      <w:proofErr w:type="spellEnd"/>
      <w:r w:rsidR="004264D0" w:rsidRPr="004264D0">
        <w:rPr>
          <w:bCs/>
          <w:sz w:val="22"/>
          <w:szCs w:val="22"/>
        </w:rPr>
        <w:t>.:</w:t>
      </w:r>
      <w:r w:rsidRPr="004264D0">
        <w:rPr>
          <w:bCs/>
          <w:sz w:val="22"/>
          <w:szCs w:val="22"/>
        </w:rPr>
        <w:t xml:space="preserve"> Dz. U. z 2024 r.</w:t>
      </w:r>
      <w:r w:rsidR="004264D0" w:rsidRPr="004264D0">
        <w:rPr>
          <w:bCs/>
          <w:sz w:val="22"/>
          <w:szCs w:val="22"/>
        </w:rPr>
        <w:t>,</w:t>
      </w:r>
      <w:r w:rsidRPr="004264D0">
        <w:rPr>
          <w:bCs/>
          <w:sz w:val="22"/>
          <w:szCs w:val="22"/>
        </w:rPr>
        <w:t xml:space="preserve"> poz. 1320) zwaną w dalszej części ustawą</w:t>
      </w:r>
      <w:r w:rsidR="004264D0" w:rsidRPr="004264D0">
        <w:rPr>
          <w:bCs/>
          <w:sz w:val="22"/>
          <w:szCs w:val="22"/>
        </w:rPr>
        <w:t xml:space="preserve"> lub ustawą PZP lub PZP</w:t>
      </w:r>
      <w:r w:rsidRPr="004264D0">
        <w:rPr>
          <w:bCs/>
          <w:sz w:val="22"/>
          <w:szCs w:val="22"/>
        </w:rPr>
        <w:t xml:space="preserve">. W sprawach nieuregulowanych </w:t>
      </w:r>
      <w:r w:rsidR="004264D0" w:rsidRPr="004264D0">
        <w:rPr>
          <w:bCs/>
          <w:sz w:val="22"/>
          <w:szCs w:val="22"/>
        </w:rPr>
        <w:t xml:space="preserve">w </w:t>
      </w:r>
      <w:r w:rsidRPr="004264D0">
        <w:rPr>
          <w:bCs/>
          <w:sz w:val="22"/>
          <w:szCs w:val="22"/>
        </w:rPr>
        <w:t xml:space="preserve">niniejszej SWZ stosuje się przepisy </w:t>
      </w:r>
      <w:r w:rsidR="004264D0" w:rsidRPr="004264D0">
        <w:rPr>
          <w:bCs/>
          <w:sz w:val="22"/>
          <w:szCs w:val="22"/>
        </w:rPr>
        <w:t>PZP</w:t>
      </w:r>
      <w:r w:rsidRPr="004264D0">
        <w:rPr>
          <w:bCs/>
          <w:sz w:val="22"/>
          <w:szCs w:val="22"/>
        </w:rPr>
        <w:t xml:space="preserve"> wraz z aktami wykonawczymi do </w:t>
      </w:r>
      <w:r w:rsidR="004264D0" w:rsidRPr="004264D0">
        <w:rPr>
          <w:bCs/>
          <w:sz w:val="22"/>
          <w:szCs w:val="22"/>
        </w:rPr>
        <w:t>PZP</w:t>
      </w:r>
      <w:r w:rsidRPr="004264D0">
        <w:rPr>
          <w:bCs/>
          <w:sz w:val="22"/>
          <w:szCs w:val="22"/>
        </w:rPr>
        <w:t>.</w:t>
      </w:r>
    </w:p>
    <w:p w14:paraId="76F15AAD" w14:textId="256A0B8E" w:rsidR="005C21D8" w:rsidRPr="004264D0" w:rsidRDefault="005C21D8" w:rsidP="004264D0">
      <w:pPr>
        <w:pStyle w:val="Akapitzlist"/>
        <w:spacing w:line="360" w:lineRule="auto"/>
        <w:ind w:left="284" w:right="28"/>
        <w:jc w:val="both"/>
        <w:rPr>
          <w:bCs/>
          <w:sz w:val="22"/>
          <w:szCs w:val="22"/>
        </w:rPr>
      </w:pPr>
      <w:r w:rsidRPr="004264D0">
        <w:rPr>
          <w:bCs/>
          <w:sz w:val="22"/>
          <w:szCs w:val="22"/>
        </w:rPr>
        <w:t xml:space="preserve">Postępowanie zostanie przeprowadzone w procedurze tzw. odwróconej, tj. z zastosowaniem art. 139 ust. 1 </w:t>
      </w:r>
      <w:r w:rsidR="004264D0" w:rsidRPr="004264D0">
        <w:rPr>
          <w:bCs/>
          <w:sz w:val="22"/>
          <w:szCs w:val="22"/>
        </w:rPr>
        <w:t>PZP</w:t>
      </w:r>
      <w:r w:rsidRPr="004264D0">
        <w:rPr>
          <w:bCs/>
          <w:sz w:val="22"/>
          <w:szCs w:val="22"/>
        </w:rPr>
        <w:t>.</w:t>
      </w:r>
    </w:p>
    <w:p w14:paraId="24308FC4" w14:textId="77777777" w:rsidR="005C21D8" w:rsidRDefault="005C21D8" w:rsidP="00027C51">
      <w:pPr>
        <w:pStyle w:val="Akapitzlist"/>
        <w:numPr>
          <w:ilvl w:val="0"/>
          <w:numId w:val="52"/>
        </w:numPr>
        <w:spacing w:line="360" w:lineRule="auto"/>
        <w:ind w:left="284" w:right="28" w:hanging="284"/>
        <w:contextualSpacing w:val="0"/>
        <w:jc w:val="both"/>
        <w:rPr>
          <w:sz w:val="22"/>
          <w:szCs w:val="22"/>
        </w:rPr>
      </w:pPr>
      <w:r w:rsidRPr="00027C51">
        <w:rPr>
          <w:sz w:val="22"/>
          <w:szCs w:val="22"/>
        </w:rPr>
        <w:t>Postępowanie prowadzone jest dla wartości zamówienia równej lub przekraczającej progi unijne.</w:t>
      </w:r>
    </w:p>
    <w:p w14:paraId="72D753D6" w14:textId="77777777" w:rsidR="00364935" w:rsidRPr="00027C51" w:rsidRDefault="00364935" w:rsidP="00364935">
      <w:pPr>
        <w:pStyle w:val="Akapitzlist"/>
        <w:spacing w:line="360" w:lineRule="auto"/>
        <w:ind w:left="284" w:right="28"/>
        <w:contextualSpacing w:val="0"/>
        <w:jc w:val="both"/>
        <w:rPr>
          <w:sz w:val="22"/>
          <w:szCs w:val="22"/>
        </w:rPr>
      </w:pPr>
    </w:p>
    <w:p w14:paraId="760821D9"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Rozdział III</w:t>
      </w:r>
    </w:p>
    <w:p w14:paraId="31078542"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OPIS PRZEDMIOTU ZAMÓWIENIA</w:t>
      </w:r>
    </w:p>
    <w:p w14:paraId="1DDDFCB4" w14:textId="77777777" w:rsidR="00C72D68" w:rsidRPr="00027C51" w:rsidRDefault="00C72D68" w:rsidP="00027C51">
      <w:pPr>
        <w:keepNext/>
        <w:keepLines/>
        <w:tabs>
          <w:tab w:val="left" w:pos="142"/>
          <w:tab w:val="left" w:pos="3686"/>
        </w:tabs>
        <w:spacing w:line="360" w:lineRule="auto"/>
        <w:ind w:left="-567"/>
        <w:jc w:val="both"/>
        <w:rPr>
          <w:b/>
          <w:sz w:val="22"/>
          <w:szCs w:val="22"/>
        </w:rPr>
      </w:pPr>
    </w:p>
    <w:p w14:paraId="68344DB2" w14:textId="268E31C3" w:rsidR="00C72D68" w:rsidRPr="00027C51" w:rsidRDefault="00C72D68" w:rsidP="00027C51">
      <w:pPr>
        <w:pStyle w:val="Akapitzlist"/>
        <w:numPr>
          <w:ilvl w:val="0"/>
          <w:numId w:val="61"/>
        </w:numPr>
        <w:autoSpaceDE w:val="0"/>
        <w:autoSpaceDN w:val="0"/>
        <w:adjustRightInd w:val="0"/>
        <w:spacing w:line="360" w:lineRule="auto"/>
        <w:jc w:val="both"/>
        <w:rPr>
          <w:sz w:val="22"/>
          <w:szCs w:val="22"/>
        </w:rPr>
      </w:pPr>
      <w:r w:rsidRPr="00027C51">
        <w:rPr>
          <w:sz w:val="22"/>
          <w:szCs w:val="22"/>
        </w:rPr>
        <w:t xml:space="preserve">Przedmiotem zamówienia jest sukcesywna dostawa paliw: benzyny bezołowiowej Pb 95 </w:t>
      </w:r>
      <w:r w:rsidRPr="00027C51">
        <w:rPr>
          <w:sz w:val="22"/>
          <w:szCs w:val="22"/>
        </w:rPr>
        <w:br/>
        <w:t xml:space="preserve">i oleju napędowego ON do pojazdów należących do </w:t>
      </w:r>
      <w:r w:rsidRPr="00027C51">
        <w:rPr>
          <w:rFonts w:eastAsia="TimesNewRomanPS-BoldMT"/>
          <w:sz w:val="22"/>
          <w:szCs w:val="22"/>
        </w:rPr>
        <w:t xml:space="preserve">jednostek podległych </w:t>
      </w:r>
      <w:r w:rsidR="004264D0">
        <w:rPr>
          <w:rFonts w:eastAsia="TimesNewRomanPS-BoldMT"/>
          <w:sz w:val="22"/>
          <w:szCs w:val="22"/>
        </w:rPr>
        <w:t>Zamawiającemu</w:t>
      </w:r>
      <w:r w:rsidRPr="00027C51">
        <w:rPr>
          <w:rFonts w:eastAsia="TimesNewRomanPS-BoldMT"/>
          <w:sz w:val="22"/>
          <w:szCs w:val="22"/>
        </w:rPr>
        <w:t xml:space="preserve">. </w:t>
      </w:r>
      <w:r w:rsidRPr="00027C51">
        <w:rPr>
          <w:rFonts w:eastAsia="TimesNewRomanPS-BoldMT"/>
          <w:sz w:val="22"/>
          <w:szCs w:val="22"/>
        </w:rPr>
        <w:lastRenderedPageBreak/>
        <w:t xml:space="preserve">Zakup paliw dokonywany bezpośrednio do pojazdów na stacjach paliw, </w:t>
      </w:r>
      <w:r w:rsidRPr="00027C51">
        <w:rPr>
          <w:sz w:val="22"/>
          <w:szCs w:val="22"/>
        </w:rPr>
        <w:t>w systemie sprzedaży bezgotówkowej, w ilościach stosownie do potrzeb Zamawiającego.</w:t>
      </w:r>
    </w:p>
    <w:p w14:paraId="39958A5E" w14:textId="77777777" w:rsidR="00C72D68" w:rsidRPr="00027C51" w:rsidRDefault="00C72D68" w:rsidP="00027C51">
      <w:pPr>
        <w:pStyle w:val="Akapitzlist"/>
        <w:numPr>
          <w:ilvl w:val="0"/>
          <w:numId w:val="61"/>
        </w:numPr>
        <w:autoSpaceDE w:val="0"/>
        <w:autoSpaceDN w:val="0"/>
        <w:adjustRightInd w:val="0"/>
        <w:spacing w:line="360" w:lineRule="auto"/>
        <w:jc w:val="both"/>
        <w:rPr>
          <w:sz w:val="22"/>
          <w:szCs w:val="22"/>
        </w:rPr>
      </w:pPr>
      <w:r w:rsidRPr="00027C51">
        <w:rPr>
          <w:sz w:val="22"/>
          <w:szCs w:val="22"/>
        </w:rPr>
        <w:t>Zamówienie będzie realizowane w postaci świadczeń cząstkowych sprzedaży i tankowania w ilościach pokrywających bieżące potrzeby Zamawiającego na podstawie jego jednostronnych dyspozycji.</w:t>
      </w:r>
    </w:p>
    <w:p w14:paraId="38EA16C9" w14:textId="1D66AC75" w:rsidR="00C72D68" w:rsidRPr="00027C51" w:rsidRDefault="00C72D68" w:rsidP="00027C51">
      <w:pPr>
        <w:pStyle w:val="Akapitzlist"/>
        <w:numPr>
          <w:ilvl w:val="0"/>
          <w:numId w:val="61"/>
        </w:numPr>
        <w:autoSpaceDE w:val="0"/>
        <w:autoSpaceDN w:val="0"/>
        <w:adjustRightInd w:val="0"/>
        <w:spacing w:line="360" w:lineRule="auto"/>
        <w:jc w:val="both"/>
        <w:rPr>
          <w:sz w:val="22"/>
          <w:szCs w:val="22"/>
        </w:rPr>
      </w:pPr>
      <w:r w:rsidRPr="00027C51">
        <w:rPr>
          <w:sz w:val="22"/>
          <w:szCs w:val="22"/>
        </w:rPr>
        <w:t xml:space="preserve">Zamawiający wymaga, aby miejscem realizacji dostaw była co najmniej jedna stacja położona w odległości nie </w:t>
      </w:r>
      <w:r w:rsidRPr="00027C51">
        <w:rPr>
          <w:b/>
          <w:bCs/>
          <w:sz w:val="22"/>
          <w:szCs w:val="22"/>
        </w:rPr>
        <w:t>większej niż 5 km</w:t>
      </w:r>
      <w:r w:rsidRPr="00027C51">
        <w:rPr>
          <w:sz w:val="22"/>
          <w:szCs w:val="22"/>
        </w:rPr>
        <w:t xml:space="preserve"> od lokalizacji poszczególnych punktów 1</w:t>
      </w:r>
      <w:r w:rsidR="00D87D6E">
        <w:rPr>
          <w:sz w:val="22"/>
          <w:szCs w:val="22"/>
        </w:rPr>
        <w:t>5</w:t>
      </w:r>
      <w:r w:rsidRPr="00027C51">
        <w:rPr>
          <w:sz w:val="22"/>
          <w:szCs w:val="22"/>
        </w:rPr>
        <w:t xml:space="preserve"> lokalizacji dla 1</w:t>
      </w:r>
      <w:r w:rsidR="00D87D6E">
        <w:rPr>
          <w:sz w:val="22"/>
          <w:szCs w:val="22"/>
        </w:rPr>
        <w:t>5</w:t>
      </w:r>
      <w:r w:rsidRPr="00027C51">
        <w:rPr>
          <w:sz w:val="22"/>
          <w:szCs w:val="22"/>
        </w:rPr>
        <w:t xml:space="preserve"> zadań opisanych w SWZ</w:t>
      </w:r>
      <w:r w:rsidR="004264D0">
        <w:rPr>
          <w:sz w:val="22"/>
          <w:szCs w:val="22"/>
        </w:rPr>
        <w:t xml:space="preserve"> </w:t>
      </w:r>
      <w:r w:rsidRPr="00027C51">
        <w:rPr>
          <w:sz w:val="22"/>
          <w:szCs w:val="22"/>
        </w:rPr>
        <w:t>zapewniająca możliwość tankowania paliwa ON, Pb 95 z dystrybutora co najmniej do godziny 21:00 przez 14 godzin na dobę</w:t>
      </w:r>
      <w:r w:rsidR="004264D0">
        <w:rPr>
          <w:sz w:val="22"/>
          <w:szCs w:val="22"/>
        </w:rPr>
        <w:t>,</w:t>
      </w:r>
      <w:r w:rsidRPr="00027C51">
        <w:rPr>
          <w:sz w:val="22"/>
          <w:szCs w:val="22"/>
        </w:rPr>
        <w:t xml:space="preserve"> </w:t>
      </w:r>
      <w:r w:rsidRPr="00027C51">
        <w:rPr>
          <w:b/>
          <w:bCs/>
          <w:sz w:val="22"/>
          <w:szCs w:val="22"/>
        </w:rPr>
        <w:t xml:space="preserve">z uwzględnieniem </w:t>
      </w:r>
      <w:r w:rsidR="004264D0">
        <w:rPr>
          <w:b/>
          <w:bCs/>
          <w:sz w:val="22"/>
          <w:szCs w:val="22"/>
        </w:rPr>
        <w:t>postanowień</w:t>
      </w:r>
      <w:r w:rsidRPr="00027C51">
        <w:rPr>
          <w:b/>
          <w:bCs/>
          <w:sz w:val="22"/>
          <w:szCs w:val="22"/>
        </w:rPr>
        <w:t xml:space="preserve"> dotyczących lokalizacji czterech części </w:t>
      </w:r>
      <w:r w:rsidR="004264D0">
        <w:rPr>
          <w:b/>
          <w:bCs/>
          <w:sz w:val="22"/>
          <w:szCs w:val="22"/>
        </w:rPr>
        <w:t>z</w:t>
      </w:r>
      <w:r w:rsidRPr="00027C51">
        <w:rPr>
          <w:b/>
          <w:bCs/>
          <w:sz w:val="22"/>
          <w:szCs w:val="22"/>
        </w:rPr>
        <w:t>amówienia</w:t>
      </w:r>
      <w:r w:rsidR="004264D0">
        <w:rPr>
          <w:b/>
          <w:bCs/>
          <w:sz w:val="22"/>
          <w:szCs w:val="22"/>
        </w:rPr>
        <w:t>.</w:t>
      </w:r>
    </w:p>
    <w:p w14:paraId="0778E04F" w14:textId="77777777" w:rsidR="00C72D68" w:rsidRPr="00027C51" w:rsidRDefault="00C72D68" w:rsidP="00027C51">
      <w:pPr>
        <w:pStyle w:val="Akapitzlist"/>
        <w:numPr>
          <w:ilvl w:val="0"/>
          <w:numId w:val="61"/>
        </w:numPr>
        <w:autoSpaceDE w:val="0"/>
        <w:autoSpaceDN w:val="0"/>
        <w:adjustRightInd w:val="0"/>
        <w:spacing w:line="360" w:lineRule="auto"/>
        <w:jc w:val="both"/>
        <w:rPr>
          <w:sz w:val="22"/>
          <w:szCs w:val="22"/>
        </w:rPr>
      </w:pPr>
      <w:r w:rsidRPr="00027C51">
        <w:rPr>
          <w:sz w:val="22"/>
          <w:szCs w:val="22"/>
        </w:rPr>
        <w:t>Zamawiający nie przewiduje magazynowania paliw we własnych zbiornikach. Tankowania będą się odbywały bezpośrednio do pojazdów Zamawiającego.</w:t>
      </w:r>
    </w:p>
    <w:p w14:paraId="4341EE85" w14:textId="3D187965" w:rsidR="00C72D68" w:rsidRPr="00027C51" w:rsidRDefault="00C72D68" w:rsidP="00027C51">
      <w:pPr>
        <w:pStyle w:val="Akapitzlist"/>
        <w:numPr>
          <w:ilvl w:val="0"/>
          <w:numId w:val="61"/>
        </w:numPr>
        <w:autoSpaceDE w:val="0"/>
        <w:autoSpaceDN w:val="0"/>
        <w:adjustRightInd w:val="0"/>
        <w:spacing w:line="360" w:lineRule="auto"/>
        <w:jc w:val="both"/>
        <w:rPr>
          <w:sz w:val="22"/>
          <w:szCs w:val="22"/>
        </w:rPr>
      </w:pPr>
      <w:r w:rsidRPr="00027C51">
        <w:rPr>
          <w:sz w:val="22"/>
          <w:szCs w:val="22"/>
        </w:rPr>
        <w:t xml:space="preserve">Wykonawca zobowiązuje się dostarczać paliwa spełniające wymagania jakościowe określone w Rozporządzeniu Ministra </w:t>
      </w:r>
      <w:r w:rsidR="004264D0">
        <w:rPr>
          <w:sz w:val="22"/>
          <w:szCs w:val="22"/>
        </w:rPr>
        <w:t>Klimatu i Środowiska</w:t>
      </w:r>
      <w:r w:rsidRPr="00027C51">
        <w:rPr>
          <w:sz w:val="22"/>
          <w:szCs w:val="22"/>
        </w:rPr>
        <w:t xml:space="preserve"> z dnia </w:t>
      </w:r>
      <w:r w:rsidR="004264D0">
        <w:rPr>
          <w:sz w:val="22"/>
          <w:szCs w:val="22"/>
        </w:rPr>
        <w:t>26 czerwca 2024</w:t>
      </w:r>
      <w:r w:rsidRPr="00027C51">
        <w:rPr>
          <w:sz w:val="22"/>
          <w:szCs w:val="22"/>
        </w:rPr>
        <w:t xml:space="preserve"> r. w sprawie wymagań jakościowych dla paliw ciekłych (Dz. U. </w:t>
      </w:r>
      <w:r w:rsidR="0000508A">
        <w:rPr>
          <w:sz w:val="22"/>
          <w:szCs w:val="22"/>
        </w:rPr>
        <w:t>z</w:t>
      </w:r>
      <w:r w:rsidRPr="00027C51">
        <w:rPr>
          <w:sz w:val="22"/>
          <w:szCs w:val="22"/>
        </w:rPr>
        <w:t xml:space="preserve"> 202</w:t>
      </w:r>
      <w:r w:rsidR="0000508A">
        <w:rPr>
          <w:sz w:val="22"/>
          <w:szCs w:val="22"/>
        </w:rPr>
        <w:t>4 r.,</w:t>
      </w:r>
      <w:r w:rsidRPr="00027C51">
        <w:rPr>
          <w:sz w:val="22"/>
          <w:szCs w:val="22"/>
        </w:rPr>
        <w:t xml:space="preserve"> poz. 1</w:t>
      </w:r>
      <w:r w:rsidR="0000508A">
        <w:rPr>
          <w:sz w:val="22"/>
          <w:szCs w:val="22"/>
        </w:rPr>
        <w:t>018</w:t>
      </w:r>
      <w:r w:rsidRPr="00027C51">
        <w:rPr>
          <w:sz w:val="22"/>
          <w:szCs w:val="22"/>
        </w:rPr>
        <w:t>). Oferowane</w:t>
      </w:r>
      <w:r w:rsidR="004264D0">
        <w:rPr>
          <w:sz w:val="22"/>
          <w:szCs w:val="22"/>
        </w:rPr>
        <w:t xml:space="preserve"> </w:t>
      </w:r>
      <w:r w:rsidRPr="00027C51">
        <w:rPr>
          <w:sz w:val="22"/>
          <w:szCs w:val="22"/>
        </w:rPr>
        <w:t>produkty paliwowe muszą spełniać normy PN-EN228: 2013-04, PN-EN 590:2013-12 lub normy równoważne.</w:t>
      </w:r>
    </w:p>
    <w:p w14:paraId="53684A85" w14:textId="10A14CD1" w:rsidR="00C72D68" w:rsidRPr="00027C51" w:rsidRDefault="00C72D68" w:rsidP="00027C51">
      <w:pPr>
        <w:pStyle w:val="Akapitzlist"/>
        <w:numPr>
          <w:ilvl w:val="0"/>
          <w:numId w:val="61"/>
        </w:numPr>
        <w:autoSpaceDE w:val="0"/>
        <w:autoSpaceDN w:val="0"/>
        <w:adjustRightInd w:val="0"/>
        <w:spacing w:line="360" w:lineRule="auto"/>
        <w:jc w:val="both"/>
        <w:rPr>
          <w:sz w:val="22"/>
          <w:szCs w:val="22"/>
        </w:rPr>
      </w:pPr>
      <w:r w:rsidRPr="00027C51">
        <w:rPr>
          <w:sz w:val="22"/>
          <w:szCs w:val="22"/>
        </w:rPr>
        <w:t xml:space="preserve">Wykonawca na każde żądanie Zamawiającego okaże </w:t>
      </w:r>
      <w:r w:rsidR="0000508A" w:rsidRPr="0000508A">
        <w:rPr>
          <w:sz w:val="22"/>
          <w:szCs w:val="22"/>
        </w:rPr>
        <w:t xml:space="preserve">niezwłocznie, nie później niż w ciągu jednego dnia, </w:t>
      </w:r>
      <w:r w:rsidRPr="00027C51">
        <w:rPr>
          <w:sz w:val="22"/>
          <w:szCs w:val="22"/>
        </w:rPr>
        <w:t>certyfikat jakości paliwa oraz dokument określający źródło paliwa.</w:t>
      </w:r>
    </w:p>
    <w:p w14:paraId="62FFA0DD" w14:textId="04EA45EC" w:rsidR="00C72D68" w:rsidRPr="00027C51" w:rsidRDefault="00C72D68" w:rsidP="00027C51">
      <w:pPr>
        <w:pStyle w:val="Akapitzlist"/>
        <w:numPr>
          <w:ilvl w:val="0"/>
          <w:numId w:val="61"/>
        </w:numPr>
        <w:spacing w:line="360" w:lineRule="auto"/>
        <w:jc w:val="both"/>
        <w:rPr>
          <w:rFonts w:eastAsia="Trebuchet MS"/>
          <w:bCs/>
          <w:sz w:val="22"/>
          <w:szCs w:val="22"/>
          <w:lang w:eastAsia="ar-SA"/>
        </w:rPr>
      </w:pPr>
      <w:r w:rsidRPr="00027C51">
        <w:rPr>
          <w:rFonts w:eastAsia="Trebuchet MS"/>
          <w:bCs/>
          <w:sz w:val="22"/>
          <w:szCs w:val="22"/>
          <w:lang w:eastAsia="ar-SA"/>
        </w:rPr>
        <w:t xml:space="preserve">Zamawiający przewiduje składanie ofert na całość zamówienia lub na części, gdzie część zamówienia stanowi dane </w:t>
      </w:r>
      <w:r w:rsidR="0000508A">
        <w:rPr>
          <w:rFonts w:eastAsia="Trebuchet MS"/>
          <w:bCs/>
          <w:sz w:val="22"/>
          <w:szCs w:val="22"/>
          <w:lang w:eastAsia="ar-SA"/>
        </w:rPr>
        <w:t>z</w:t>
      </w:r>
      <w:r w:rsidRPr="00027C51">
        <w:rPr>
          <w:rFonts w:eastAsia="Trebuchet MS"/>
          <w:bCs/>
          <w:sz w:val="22"/>
          <w:szCs w:val="22"/>
          <w:lang w:eastAsia="ar-SA"/>
        </w:rPr>
        <w:t xml:space="preserve">adanie według podziału jak poniżej. Zamawiający nie ogranicza liczby </w:t>
      </w:r>
      <w:r w:rsidR="00DF5A35" w:rsidRPr="00027C51">
        <w:rPr>
          <w:rFonts w:eastAsia="Trebuchet MS"/>
          <w:bCs/>
          <w:sz w:val="22"/>
          <w:szCs w:val="22"/>
          <w:lang w:eastAsia="ar-SA"/>
        </w:rPr>
        <w:t>części zamówienia</w:t>
      </w:r>
      <w:r w:rsidR="0000508A">
        <w:rPr>
          <w:rFonts w:eastAsia="Trebuchet MS"/>
          <w:bCs/>
          <w:sz w:val="22"/>
          <w:szCs w:val="22"/>
          <w:lang w:eastAsia="ar-SA"/>
        </w:rPr>
        <w:t>,</w:t>
      </w:r>
      <w:r w:rsidRPr="00027C51">
        <w:rPr>
          <w:rFonts w:eastAsia="Trebuchet MS"/>
          <w:bCs/>
          <w:sz w:val="22"/>
          <w:szCs w:val="22"/>
          <w:lang w:eastAsia="ar-SA"/>
        </w:rPr>
        <w:t xml:space="preserve"> które może udzielić jednemu Wykonawcy.</w:t>
      </w:r>
    </w:p>
    <w:p w14:paraId="03CB223E" w14:textId="77777777" w:rsidR="00C72D68" w:rsidRDefault="00C72D68" w:rsidP="00027C51">
      <w:pPr>
        <w:widowControl w:val="0"/>
        <w:spacing w:line="360" w:lineRule="auto"/>
        <w:jc w:val="both"/>
        <w:rPr>
          <w:color w:val="FF0000"/>
          <w:sz w:val="22"/>
          <w:szCs w:val="22"/>
        </w:rPr>
      </w:pPr>
    </w:p>
    <w:p w14:paraId="7DDA5AD8" w14:textId="77777777" w:rsidR="0079737B" w:rsidRDefault="0079737B" w:rsidP="00027C51">
      <w:pPr>
        <w:widowControl w:val="0"/>
        <w:spacing w:line="360" w:lineRule="auto"/>
        <w:jc w:val="both"/>
        <w:rPr>
          <w:color w:val="FF0000"/>
          <w:sz w:val="22"/>
          <w:szCs w:val="22"/>
        </w:rPr>
      </w:pPr>
    </w:p>
    <w:p w14:paraId="5EE345F9" w14:textId="77777777" w:rsidR="0079737B" w:rsidRDefault="0079737B" w:rsidP="00027C51">
      <w:pPr>
        <w:widowControl w:val="0"/>
        <w:spacing w:line="360" w:lineRule="auto"/>
        <w:jc w:val="both"/>
        <w:rPr>
          <w:color w:val="FF0000"/>
          <w:sz w:val="22"/>
          <w:szCs w:val="22"/>
        </w:rPr>
      </w:pPr>
    </w:p>
    <w:p w14:paraId="38FA4A37" w14:textId="77777777" w:rsidR="0079737B" w:rsidRDefault="0079737B" w:rsidP="00027C51">
      <w:pPr>
        <w:widowControl w:val="0"/>
        <w:spacing w:line="360" w:lineRule="auto"/>
        <w:jc w:val="both"/>
        <w:rPr>
          <w:color w:val="FF0000"/>
          <w:sz w:val="22"/>
          <w:szCs w:val="22"/>
        </w:rPr>
      </w:pPr>
    </w:p>
    <w:p w14:paraId="4CFE6F20" w14:textId="77777777" w:rsidR="0079737B" w:rsidRDefault="0079737B" w:rsidP="00027C51">
      <w:pPr>
        <w:widowControl w:val="0"/>
        <w:spacing w:line="360" w:lineRule="auto"/>
        <w:jc w:val="both"/>
        <w:rPr>
          <w:color w:val="FF0000"/>
          <w:sz w:val="22"/>
          <w:szCs w:val="22"/>
        </w:rPr>
      </w:pPr>
    </w:p>
    <w:p w14:paraId="2E24E33A" w14:textId="77777777" w:rsidR="0079737B" w:rsidRDefault="0079737B" w:rsidP="00027C51">
      <w:pPr>
        <w:widowControl w:val="0"/>
        <w:spacing w:line="360" w:lineRule="auto"/>
        <w:jc w:val="both"/>
        <w:rPr>
          <w:color w:val="FF0000"/>
          <w:sz w:val="22"/>
          <w:szCs w:val="22"/>
        </w:rPr>
      </w:pPr>
    </w:p>
    <w:p w14:paraId="780C1950" w14:textId="77777777" w:rsidR="0079737B" w:rsidRDefault="0079737B" w:rsidP="00027C51">
      <w:pPr>
        <w:widowControl w:val="0"/>
        <w:spacing w:line="360" w:lineRule="auto"/>
        <w:jc w:val="both"/>
        <w:rPr>
          <w:color w:val="FF0000"/>
          <w:sz w:val="22"/>
          <w:szCs w:val="22"/>
        </w:rPr>
      </w:pPr>
    </w:p>
    <w:p w14:paraId="7F9C4D39" w14:textId="77777777" w:rsidR="0079737B" w:rsidRPr="00027C51" w:rsidRDefault="0079737B" w:rsidP="00027C51">
      <w:pPr>
        <w:widowControl w:val="0"/>
        <w:spacing w:line="360" w:lineRule="auto"/>
        <w:jc w:val="both"/>
        <w:rPr>
          <w:color w:val="FF0000"/>
          <w:sz w:val="22"/>
          <w:szCs w:val="22"/>
        </w:rPr>
      </w:pPr>
    </w:p>
    <w:p w14:paraId="22ED63D7" w14:textId="13B3F00E" w:rsidR="00C72D68" w:rsidRDefault="00C72D68" w:rsidP="00027C51">
      <w:pPr>
        <w:autoSpaceDE w:val="0"/>
        <w:spacing w:line="360" w:lineRule="auto"/>
        <w:jc w:val="center"/>
        <w:rPr>
          <w:rFonts w:eastAsia="TimesNewRomanPS-BoldMT"/>
          <w:b/>
          <w:bCs/>
          <w:sz w:val="22"/>
          <w:szCs w:val="22"/>
        </w:rPr>
      </w:pPr>
      <w:r w:rsidRPr="00027C51">
        <w:rPr>
          <w:rFonts w:eastAsia="TimesNewRomanPS-BoldMT"/>
          <w:b/>
          <w:bCs/>
          <w:sz w:val="22"/>
          <w:szCs w:val="22"/>
        </w:rPr>
        <w:lastRenderedPageBreak/>
        <w:t>Wykaz jednostek</w:t>
      </w:r>
      <w:r w:rsidR="0000508A">
        <w:rPr>
          <w:rFonts w:eastAsia="TimesNewRomanPS-BoldMT"/>
          <w:b/>
          <w:bCs/>
          <w:sz w:val="22"/>
          <w:szCs w:val="22"/>
        </w:rPr>
        <w:t xml:space="preserve"> Zamawiającego</w:t>
      </w:r>
    </w:p>
    <w:p w14:paraId="4500BC7E" w14:textId="77777777" w:rsidR="004C7024" w:rsidRPr="00027C51" w:rsidRDefault="004C7024" w:rsidP="004C7024">
      <w:pPr>
        <w:autoSpaceDE w:val="0"/>
        <w:spacing w:line="360" w:lineRule="auto"/>
        <w:jc w:val="center"/>
        <w:rPr>
          <w:sz w:val="22"/>
          <w:szCs w:val="22"/>
        </w:rPr>
      </w:pPr>
      <w:r w:rsidRPr="00027C51">
        <w:rPr>
          <w:rFonts w:eastAsia="TimesNewRomanPSMT"/>
          <w:sz w:val="22"/>
          <w:szCs w:val="22"/>
        </w:rPr>
        <w:t>Szacunkowe ilości zużycia paliwa</w:t>
      </w:r>
    </w:p>
    <w:p w14:paraId="39C61300" w14:textId="77777777" w:rsidR="00C72D68" w:rsidRDefault="00C72D68" w:rsidP="004C7024">
      <w:pPr>
        <w:spacing w:line="360" w:lineRule="auto"/>
        <w:rPr>
          <w:sz w:val="22"/>
          <w:szCs w:val="22"/>
        </w:rPr>
      </w:pPr>
    </w:p>
    <w:tbl>
      <w:tblPr>
        <w:tblW w:w="8715" w:type="dxa"/>
        <w:tblInd w:w="-8" w:type="dxa"/>
        <w:tblLayout w:type="fixed"/>
        <w:tblCellMar>
          <w:left w:w="70" w:type="dxa"/>
          <w:right w:w="70" w:type="dxa"/>
        </w:tblCellMar>
        <w:tblLook w:val="0000" w:firstRow="0" w:lastRow="0" w:firstColumn="0" w:lastColumn="0" w:noHBand="0" w:noVBand="0"/>
      </w:tblPr>
      <w:tblGrid>
        <w:gridCol w:w="541"/>
        <w:gridCol w:w="1447"/>
        <w:gridCol w:w="1417"/>
        <w:gridCol w:w="1418"/>
        <w:gridCol w:w="2268"/>
        <w:gridCol w:w="1624"/>
      </w:tblGrid>
      <w:tr w:rsidR="00546CA8" w:rsidRPr="009072BC" w14:paraId="3DB396AB" w14:textId="77777777" w:rsidTr="00200748">
        <w:trPr>
          <w:trHeight w:val="276"/>
        </w:trPr>
        <w:tc>
          <w:tcPr>
            <w:tcW w:w="541" w:type="dxa"/>
            <w:tcBorders>
              <w:top w:val="single" w:sz="4" w:space="0" w:color="000000"/>
              <w:left w:val="single" w:sz="4" w:space="0" w:color="000000"/>
              <w:bottom w:val="single" w:sz="4" w:space="0" w:color="000000"/>
            </w:tcBorders>
            <w:vAlign w:val="center"/>
          </w:tcPr>
          <w:p w14:paraId="574AF004" w14:textId="77777777" w:rsidR="00546CA8" w:rsidRPr="00934A6B" w:rsidRDefault="00546CA8" w:rsidP="00200748">
            <w:pPr>
              <w:snapToGrid w:val="0"/>
              <w:jc w:val="center"/>
              <w:rPr>
                <w:b/>
                <w:bCs/>
              </w:rPr>
            </w:pPr>
            <w:r w:rsidRPr="00934A6B">
              <w:rPr>
                <w:b/>
                <w:bCs/>
              </w:rPr>
              <w:t>Część</w:t>
            </w:r>
          </w:p>
          <w:p w14:paraId="70E6AFCD" w14:textId="77777777" w:rsidR="00546CA8" w:rsidRPr="00934A6B" w:rsidRDefault="00546CA8" w:rsidP="00200748">
            <w:pPr>
              <w:snapToGrid w:val="0"/>
              <w:jc w:val="center"/>
            </w:pPr>
            <w:r w:rsidRPr="00934A6B">
              <w:rPr>
                <w:b/>
                <w:bCs/>
              </w:rPr>
              <w:t>1</w:t>
            </w:r>
          </w:p>
        </w:tc>
        <w:tc>
          <w:tcPr>
            <w:tcW w:w="1447" w:type="dxa"/>
            <w:tcBorders>
              <w:top w:val="single" w:sz="4" w:space="0" w:color="000000"/>
              <w:left w:val="single" w:sz="4" w:space="0" w:color="000000"/>
              <w:bottom w:val="single" w:sz="4" w:space="0" w:color="000000"/>
            </w:tcBorders>
            <w:vAlign w:val="center"/>
          </w:tcPr>
          <w:p w14:paraId="5CF35052" w14:textId="77777777" w:rsidR="00546CA8" w:rsidRPr="00934A6B" w:rsidRDefault="00546CA8" w:rsidP="00200748">
            <w:pPr>
              <w:snapToGrid w:val="0"/>
              <w:jc w:val="center"/>
              <w:rPr>
                <w:b/>
                <w:bCs/>
              </w:rPr>
            </w:pPr>
            <w:r w:rsidRPr="00934A6B">
              <w:rPr>
                <w:b/>
                <w:bCs/>
              </w:rPr>
              <w:t>Nazwa jednostki</w:t>
            </w:r>
          </w:p>
          <w:p w14:paraId="7D5D3593" w14:textId="77777777" w:rsidR="00546CA8" w:rsidRPr="00934A6B" w:rsidRDefault="00546CA8" w:rsidP="00200748">
            <w:pPr>
              <w:snapToGrid w:val="0"/>
              <w:jc w:val="center"/>
              <w:rPr>
                <w:b/>
                <w:bCs/>
              </w:rPr>
            </w:pPr>
            <w:r w:rsidRPr="00934A6B">
              <w:rPr>
                <w:b/>
                <w:bCs/>
              </w:rPr>
              <w:t>2</w:t>
            </w:r>
          </w:p>
          <w:p w14:paraId="7BDD35CB" w14:textId="77777777" w:rsidR="00546CA8" w:rsidRPr="00934A6B" w:rsidRDefault="00546CA8" w:rsidP="00200748">
            <w:pPr>
              <w:snapToGrid w:val="0"/>
              <w:jc w:val="center"/>
            </w:pPr>
          </w:p>
        </w:tc>
        <w:tc>
          <w:tcPr>
            <w:tcW w:w="1417" w:type="dxa"/>
            <w:tcBorders>
              <w:top w:val="single" w:sz="4" w:space="0" w:color="000000"/>
              <w:left w:val="single" w:sz="4" w:space="0" w:color="000000"/>
              <w:bottom w:val="single" w:sz="4" w:space="0" w:color="000000"/>
            </w:tcBorders>
            <w:vAlign w:val="center"/>
          </w:tcPr>
          <w:p w14:paraId="7065B470" w14:textId="77777777" w:rsidR="00546CA8" w:rsidRPr="00934A6B" w:rsidRDefault="00546CA8" w:rsidP="00200748">
            <w:pPr>
              <w:snapToGrid w:val="0"/>
              <w:jc w:val="center"/>
              <w:rPr>
                <w:b/>
                <w:bCs/>
              </w:rPr>
            </w:pPr>
            <w:r w:rsidRPr="00934A6B">
              <w:rPr>
                <w:b/>
                <w:bCs/>
              </w:rPr>
              <w:t>Miejscowość</w:t>
            </w:r>
          </w:p>
          <w:p w14:paraId="08C82B18" w14:textId="77777777" w:rsidR="00546CA8" w:rsidRPr="00934A6B" w:rsidRDefault="00546CA8" w:rsidP="00200748">
            <w:pPr>
              <w:snapToGrid w:val="0"/>
              <w:jc w:val="center"/>
              <w:rPr>
                <w:b/>
                <w:bCs/>
              </w:rPr>
            </w:pPr>
            <w:r w:rsidRPr="00934A6B">
              <w:rPr>
                <w:b/>
                <w:bCs/>
              </w:rPr>
              <w:t>3</w:t>
            </w:r>
          </w:p>
          <w:p w14:paraId="0229FBAF" w14:textId="77777777" w:rsidR="00546CA8" w:rsidRPr="00934A6B" w:rsidRDefault="00546CA8" w:rsidP="00200748">
            <w:pPr>
              <w:snapToGrid w:val="0"/>
              <w:jc w:val="center"/>
            </w:pPr>
          </w:p>
        </w:tc>
        <w:tc>
          <w:tcPr>
            <w:tcW w:w="1418" w:type="dxa"/>
            <w:tcBorders>
              <w:top w:val="single" w:sz="4" w:space="0" w:color="000000"/>
              <w:left w:val="single" w:sz="4" w:space="0" w:color="000000"/>
              <w:bottom w:val="single" w:sz="4" w:space="0" w:color="000000"/>
            </w:tcBorders>
            <w:vAlign w:val="center"/>
          </w:tcPr>
          <w:p w14:paraId="1FA91263" w14:textId="77777777" w:rsidR="00546CA8" w:rsidRPr="00934A6B" w:rsidRDefault="00546CA8" w:rsidP="00200748">
            <w:pPr>
              <w:snapToGrid w:val="0"/>
              <w:jc w:val="center"/>
              <w:rPr>
                <w:b/>
                <w:bCs/>
              </w:rPr>
            </w:pPr>
            <w:r w:rsidRPr="00934A6B">
              <w:rPr>
                <w:b/>
                <w:bCs/>
              </w:rPr>
              <w:t>Ulica</w:t>
            </w:r>
          </w:p>
          <w:p w14:paraId="34332115" w14:textId="77777777" w:rsidR="00546CA8" w:rsidRPr="00934A6B" w:rsidRDefault="00546CA8" w:rsidP="00200748">
            <w:pPr>
              <w:snapToGrid w:val="0"/>
              <w:jc w:val="center"/>
            </w:pPr>
            <w:r w:rsidRPr="00934A6B">
              <w:rPr>
                <w:b/>
                <w:bCs/>
              </w:rPr>
              <w:t>4</w:t>
            </w:r>
          </w:p>
        </w:tc>
        <w:tc>
          <w:tcPr>
            <w:tcW w:w="2268" w:type="dxa"/>
            <w:tcBorders>
              <w:top w:val="single" w:sz="4" w:space="0" w:color="000000"/>
              <w:left w:val="single" w:sz="4" w:space="0" w:color="000000"/>
              <w:bottom w:val="single" w:sz="4" w:space="0" w:color="000000"/>
              <w:right w:val="single" w:sz="4" w:space="0" w:color="000000"/>
            </w:tcBorders>
          </w:tcPr>
          <w:p w14:paraId="2888E731" w14:textId="77777777" w:rsidR="00546CA8" w:rsidRPr="00934A6B" w:rsidRDefault="00546CA8" w:rsidP="00200748">
            <w:pPr>
              <w:snapToGrid w:val="0"/>
              <w:jc w:val="center"/>
              <w:rPr>
                <w:b/>
                <w:bCs/>
              </w:rPr>
            </w:pPr>
            <w:r w:rsidRPr="00934A6B">
              <w:rPr>
                <w:b/>
                <w:bCs/>
              </w:rPr>
              <w:t xml:space="preserve"> </w:t>
            </w:r>
          </w:p>
          <w:p w14:paraId="2719FDFF" w14:textId="77777777" w:rsidR="00546CA8" w:rsidRPr="00934A6B" w:rsidRDefault="00546CA8" w:rsidP="00200748">
            <w:pPr>
              <w:snapToGrid w:val="0"/>
              <w:jc w:val="center"/>
              <w:rPr>
                <w:b/>
                <w:bCs/>
              </w:rPr>
            </w:pPr>
            <w:r w:rsidRPr="00934A6B">
              <w:rPr>
                <w:b/>
                <w:bCs/>
              </w:rPr>
              <w:t>litry/rok</w:t>
            </w:r>
          </w:p>
          <w:p w14:paraId="2B31E625" w14:textId="77777777" w:rsidR="00546CA8" w:rsidRPr="00934A6B" w:rsidRDefault="00546CA8" w:rsidP="00200748">
            <w:pPr>
              <w:snapToGrid w:val="0"/>
              <w:jc w:val="center"/>
            </w:pPr>
            <w:r w:rsidRPr="00934A6B">
              <w:rPr>
                <w:b/>
                <w:bCs/>
              </w:rPr>
              <w:t>5</w:t>
            </w:r>
          </w:p>
        </w:tc>
        <w:tc>
          <w:tcPr>
            <w:tcW w:w="1624" w:type="dxa"/>
            <w:tcBorders>
              <w:top w:val="single" w:sz="4" w:space="0" w:color="000000"/>
              <w:left w:val="single" w:sz="4" w:space="0" w:color="000000"/>
              <w:bottom w:val="single" w:sz="4" w:space="0" w:color="000000"/>
              <w:right w:val="single" w:sz="4" w:space="0" w:color="000000"/>
            </w:tcBorders>
          </w:tcPr>
          <w:p w14:paraId="3456F05C" w14:textId="77777777" w:rsidR="00546CA8" w:rsidRPr="00934A6B" w:rsidRDefault="00546CA8" w:rsidP="00200748">
            <w:pPr>
              <w:snapToGrid w:val="0"/>
              <w:jc w:val="center"/>
              <w:rPr>
                <w:b/>
                <w:bCs/>
              </w:rPr>
            </w:pPr>
            <w:r w:rsidRPr="00934A6B">
              <w:rPr>
                <w:b/>
                <w:bCs/>
              </w:rPr>
              <w:t>litry/rok przy skorzystaniu z prawa opcji*</w:t>
            </w:r>
          </w:p>
          <w:p w14:paraId="064FC7E0" w14:textId="77777777" w:rsidR="00546CA8" w:rsidRPr="00934A6B" w:rsidRDefault="00546CA8" w:rsidP="00200748">
            <w:pPr>
              <w:snapToGrid w:val="0"/>
              <w:jc w:val="center"/>
              <w:rPr>
                <w:b/>
                <w:bCs/>
              </w:rPr>
            </w:pPr>
            <w:r w:rsidRPr="00934A6B">
              <w:rPr>
                <w:b/>
                <w:bCs/>
              </w:rPr>
              <w:t>6</w:t>
            </w:r>
          </w:p>
        </w:tc>
      </w:tr>
      <w:tr w:rsidR="00546CA8" w:rsidRPr="009072BC" w14:paraId="315C7B24" w14:textId="77777777" w:rsidTr="00200748">
        <w:trPr>
          <w:trHeight w:val="895"/>
        </w:trPr>
        <w:tc>
          <w:tcPr>
            <w:tcW w:w="541" w:type="dxa"/>
            <w:tcBorders>
              <w:top w:val="single" w:sz="4" w:space="0" w:color="000000"/>
              <w:left w:val="single" w:sz="4" w:space="0" w:color="000000"/>
              <w:bottom w:val="single" w:sz="4" w:space="0" w:color="000000"/>
            </w:tcBorders>
            <w:vAlign w:val="center"/>
          </w:tcPr>
          <w:p w14:paraId="2DA8041A" w14:textId="77777777" w:rsidR="00546CA8" w:rsidRPr="00934A6B" w:rsidRDefault="00546CA8" w:rsidP="00200748">
            <w:pPr>
              <w:snapToGrid w:val="0"/>
              <w:jc w:val="center"/>
            </w:pPr>
            <w:r w:rsidRPr="00934A6B">
              <w:t>1</w:t>
            </w:r>
          </w:p>
        </w:tc>
        <w:tc>
          <w:tcPr>
            <w:tcW w:w="1447" w:type="dxa"/>
            <w:tcBorders>
              <w:top w:val="single" w:sz="4" w:space="0" w:color="000000"/>
              <w:left w:val="single" w:sz="4" w:space="0" w:color="000000"/>
              <w:bottom w:val="single" w:sz="4" w:space="0" w:color="000000"/>
            </w:tcBorders>
            <w:vAlign w:val="center"/>
          </w:tcPr>
          <w:p w14:paraId="21B21517" w14:textId="77777777" w:rsidR="00546CA8" w:rsidRPr="00934A6B" w:rsidRDefault="00546CA8" w:rsidP="00200748">
            <w:pPr>
              <w:snapToGrid w:val="0"/>
            </w:pPr>
            <w:r w:rsidRPr="00934A6B">
              <w:t>Stacja Pogotowia Ratunkowego</w:t>
            </w:r>
          </w:p>
          <w:p w14:paraId="47DFDD4F" w14:textId="77777777" w:rsidR="00546CA8" w:rsidRPr="00934A6B" w:rsidRDefault="00546CA8" w:rsidP="00200748">
            <w:r w:rsidRPr="00934A6B">
              <w:t>w Sosnowcu</w:t>
            </w:r>
          </w:p>
          <w:p w14:paraId="723A0440" w14:textId="77777777" w:rsidR="00546CA8" w:rsidRPr="00934A6B" w:rsidRDefault="00546CA8" w:rsidP="00200748">
            <w:r w:rsidRPr="00934A6B">
              <w:t>+ administracja</w:t>
            </w:r>
          </w:p>
        </w:tc>
        <w:tc>
          <w:tcPr>
            <w:tcW w:w="1417" w:type="dxa"/>
            <w:tcBorders>
              <w:top w:val="single" w:sz="4" w:space="0" w:color="000000"/>
              <w:left w:val="single" w:sz="4" w:space="0" w:color="000000"/>
              <w:bottom w:val="single" w:sz="4" w:space="0" w:color="000000"/>
            </w:tcBorders>
            <w:vAlign w:val="center"/>
          </w:tcPr>
          <w:p w14:paraId="36C20250" w14:textId="77777777" w:rsidR="00546CA8" w:rsidRPr="00934A6B" w:rsidRDefault="00546CA8" w:rsidP="00200748">
            <w:pPr>
              <w:snapToGrid w:val="0"/>
            </w:pPr>
            <w:r w:rsidRPr="00934A6B">
              <w:t>Sosnowiec</w:t>
            </w:r>
          </w:p>
        </w:tc>
        <w:tc>
          <w:tcPr>
            <w:tcW w:w="1418" w:type="dxa"/>
            <w:tcBorders>
              <w:top w:val="single" w:sz="4" w:space="0" w:color="000000"/>
              <w:left w:val="single" w:sz="4" w:space="0" w:color="000000"/>
              <w:bottom w:val="single" w:sz="4" w:space="0" w:color="000000"/>
            </w:tcBorders>
            <w:vAlign w:val="center"/>
          </w:tcPr>
          <w:p w14:paraId="4BDF82AA" w14:textId="77777777" w:rsidR="00546CA8" w:rsidRPr="00934A6B" w:rsidRDefault="00546CA8" w:rsidP="00200748">
            <w:pPr>
              <w:snapToGrid w:val="0"/>
            </w:pPr>
            <w:r w:rsidRPr="00934A6B">
              <w:t>Kombajnistów 76</w:t>
            </w:r>
          </w:p>
          <w:p w14:paraId="58A49829" w14:textId="77777777" w:rsidR="00546CA8" w:rsidRPr="00934A6B" w:rsidRDefault="00546CA8" w:rsidP="00200748">
            <w:pPr>
              <w:snapToGrid w:val="0"/>
              <w:rPr>
                <w:b/>
                <w:bCs/>
                <w:u w:val="single"/>
              </w:rPr>
            </w:pPr>
          </w:p>
          <w:p w14:paraId="3D6E4605" w14:textId="77777777" w:rsidR="00546CA8" w:rsidRPr="00934A6B" w:rsidRDefault="00546CA8" w:rsidP="00200748">
            <w:pPr>
              <w:snapToGrid w:val="0"/>
            </w:pPr>
          </w:p>
        </w:tc>
        <w:tc>
          <w:tcPr>
            <w:tcW w:w="2268" w:type="dxa"/>
            <w:tcBorders>
              <w:top w:val="single" w:sz="4" w:space="0" w:color="000000"/>
              <w:left w:val="single" w:sz="4" w:space="0" w:color="000000"/>
              <w:bottom w:val="single" w:sz="4" w:space="0" w:color="000000"/>
              <w:right w:val="single" w:sz="4" w:space="0" w:color="000000"/>
            </w:tcBorders>
            <w:vAlign w:val="center"/>
          </w:tcPr>
          <w:p w14:paraId="4A810196" w14:textId="77777777" w:rsidR="00546CA8" w:rsidRPr="00934A6B" w:rsidRDefault="00546CA8" w:rsidP="00200748">
            <w:pPr>
              <w:jc w:val="center"/>
            </w:pPr>
            <w:r w:rsidRPr="00934A6B">
              <w:t>33 000 [L] ON</w:t>
            </w:r>
          </w:p>
          <w:p w14:paraId="5226B42D" w14:textId="77777777" w:rsidR="00546CA8" w:rsidRPr="00934A6B" w:rsidRDefault="00546CA8" w:rsidP="00200748">
            <w:pPr>
              <w:jc w:val="center"/>
            </w:pPr>
            <w:r w:rsidRPr="00934A6B">
              <w:t>10 000 [L] Pb95</w:t>
            </w:r>
          </w:p>
        </w:tc>
        <w:tc>
          <w:tcPr>
            <w:tcW w:w="1624" w:type="dxa"/>
            <w:tcBorders>
              <w:top w:val="single" w:sz="4" w:space="0" w:color="000000"/>
              <w:left w:val="single" w:sz="4" w:space="0" w:color="000000"/>
              <w:bottom w:val="single" w:sz="4" w:space="0" w:color="000000"/>
              <w:right w:val="single" w:sz="4" w:space="0" w:color="000000"/>
            </w:tcBorders>
          </w:tcPr>
          <w:p w14:paraId="31DB16A3" w14:textId="77777777" w:rsidR="00546CA8" w:rsidRPr="00934A6B" w:rsidRDefault="00546CA8" w:rsidP="00200748">
            <w:pPr>
              <w:jc w:val="center"/>
            </w:pPr>
          </w:p>
          <w:p w14:paraId="3D004175" w14:textId="77777777" w:rsidR="00546CA8" w:rsidRPr="00934A6B" w:rsidRDefault="00546CA8" w:rsidP="00200748">
            <w:pPr>
              <w:jc w:val="center"/>
            </w:pPr>
          </w:p>
          <w:p w14:paraId="4DDC01F7" w14:textId="77777777" w:rsidR="00546CA8" w:rsidRPr="00934A6B" w:rsidRDefault="00546CA8" w:rsidP="00200748">
            <w:pPr>
              <w:jc w:val="center"/>
            </w:pPr>
            <w:r w:rsidRPr="00934A6B">
              <w:t>39 600 [L] ON</w:t>
            </w:r>
          </w:p>
          <w:p w14:paraId="0C44401E" w14:textId="77777777" w:rsidR="00546CA8" w:rsidRPr="00934A6B" w:rsidRDefault="00546CA8" w:rsidP="00200748">
            <w:pPr>
              <w:jc w:val="center"/>
            </w:pPr>
            <w:r w:rsidRPr="00934A6B">
              <w:t>12 000 [L] Pb95</w:t>
            </w:r>
          </w:p>
        </w:tc>
      </w:tr>
      <w:tr w:rsidR="00546CA8" w:rsidRPr="009072BC" w14:paraId="6A25E414" w14:textId="77777777" w:rsidTr="00200748">
        <w:trPr>
          <w:trHeight w:val="851"/>
        </w:trPr>
        <w:tc>
          <w:tcPr>
            <w:tcW w:w="541" w:type="dxa"/>
            <w:tcBorders>
              <w:top w:val="single" w:sz="4" w:space="0" w:color="000000"/>
              <w:left w:val="single" w:sz="4" w:space="0" w:color="000000"/>
              <w:bottom w:val="single" w:sz="4" w:space="0" w:color="000000"/>
            </w:tcBorders>
            <w:vAlign w:val="center"/>
          </w:tcPr>
          <w:p w14:paraId="43ECEF6A" w14:textId="77777777" w:rsidR="00546CA8" w:rsidRPr="00934A6B" w:rsidRDefault="00546CA8" w:rsidP="00200748">
            <w:pPr>
              <w:snapToGrid w:val="0"/>
              <w:jc w:val="center"/>
            </w:pPr>
            <w:r w:rsidRPr="00934A6B">
              <w:t>2</w:t>
            </w:r>
          </w:p>
        </w:tc>
        <w:tc>
          <w:tcPr>
            <w:tcW w:w="1447" w:type="dxa"/>
            <w:tcBorders>
              <w:top w:val="single" w:sz="4" w:space="0" w:color="000000"/>
              <w:left w:val="single" w:sz="4" w:space="0" w:color="000000"/>
              <w:bottom w:val="single" w:sz="4" w:space="0" w:color="000000"/>
            </w:tcBorders>
            <w:vAlign w:val="center"/>
          </w:tcPr>
          <w:p w14:paraId="73A99F74" w14:textId="77777777" w:rsidR="00546CA8" w:rsidRPr="00934A6B" w:rsidRDefault="00546CA8" w:rsidP="00200748">
            <w:pPr>
              <w:snapToGrid w:val="0"/>
            </w:pPr>
            <w:r w:rsidRPr="00934A6B">
              <w:t xml:space="preserve">Stacja Pogotowia Ratunkowego </w:t>
            </w:r>
          </w:p>
          <w:p w14:paraId="4D571F33" w14:textId="77777777" w:rsidR="00546CA8" w:rsidRPr="00934A6B" w:rsidRDefault="00546CA8" w:rsidP="00200748">
            <w:r w:rsidRPr="00934A6B">
              <w:t>w Będzinie</w:t>
            </w:r>
          </w:p>
        </w:tc>
        <w:tc>
          <w:tcPr>
            <w:tcW w:w="1417" w:type="dxa"/>
            <w:tcBorders>
              <w:top w:val="single" w:sz="4" w:space="0" w:color="000000"/>
              <w:left w:val="single" w:sz="4" w:space="0" w:color="000000"/>
              <w:bottom w:val="single" w:sz="4" w:space="0" w:color="000000"/>
            </w:tcBorders>
            <w:vAlign w:val="center"/>
          </w:tcPr>
          <w:p w14:paraId="2254BD53" w14:textId="77777777" w:rsidR="00546CA8" w:rsidRPr="00934A6B" w:rsidRDefault="00546CA8" w:rsidP="00200748">
            <w:pPr>
              <w:snapToGrid w:val="0"/>
            </w:pPr>
            <w:r w:rsidRPr="00934A6B">
              <w:t>Będzin</w:t>
            </w:r>
          </w:p>
        </w:tc>
        <w:tc>
          <w:tcPr>
            <w:tcW w:w="1418" w:type="dxa"/>
            <w:tcBorders>
              <w:top w:val="single" w:sz="4" w:space="0" w:color="000000"/>
              <w:left w:val="single" w:sz="4" w:space="0" w:color="000000"/>
              <w:bottom w:val="single" w:sz="4" w:space="0" w:color="000000"/>
            </w:tcBorders>
            <w:vAlign w:val="center"/>
          </w:tcPr>
          <w:p w14:paraId="27EFCBCE" w14:textId="77777777" w:rsidR="00546CA8" w:rsidRPr="00934A6B" w:rsidRDefault="00546CA8" w:rsidP="00200748">
            <w:pPr>
              <w:snapToGrid w:val="0"/>
            </w:pPr>
            <w:r w:rsidRPr="00934A6B">
              <w:t>Kościuszki 72</w:t>
            </w:r>
          </w:p>
        </w:tc>
        <w:tc>
          <w:tcPr>
            <w:tcW w:w="2268" w:type="dxa"/>
            <w:tcBorders>
              <w:top w:val="single" w:sz="4" w:space="0" w:color="000000"/>
              <w:left w:val="single" w:sz="4" w:space="0" w:color="000000"/>
              <w:bottom w:val="single" w:sz="4" w:space="0" w:color="000000"/>
              <w:right w:val="single" w:sz="4" w:space="0" w:color="000000"/>
            </w:tcBorders>
            <w:vAlign w:val="center"/>
          </w:tcPr>
          <w:p w14:paraId="356A6F95" w14:textId="77777777" w:rsidR="00546CA8" w:rsidRPr="00934A6B" w:rsidRDefault="00546CA8" w:rsidP="00200748">
            <w:pPr>
              <w:jc w:val="center"/>
            </w:pPr>
            <w:r w:rsidRPr="00934A6B">
              <w:t>19 000 [L] ON</w:t>
            </w:r>
          </w:p>
        </w:tc>
        <w:tc>
          <w:tcPr>
            <w:tcW w:w="1624" w:type="dxa"/>
            <w:tcBorders>
              <w:top w:val="single" w:sz="4" w:space="0" w:color="000000"/>
              <w:left w:val="single" w:sz="4" w:space="0" w:color="000000"/>
              <w:bottom w:val="single" w:sz="4" w:space="0" w:color="000000"/>
              <w:right w:val="single" w:sz="4" w:space="0" w:color="000000"/>
            </w:tcBorders>
          </w:tcPr>
          <w:p w14:paraId="4F47877C" w14:textId="77777777" w:rsidR="00546CA8" w:rsidRPr="00934A6B" w:rsidRDefault="00546CA8" w:rsidP="00200748">
            <w:pPr>
              <w:jc w:val="center"/>
            </w:pPr>
          </w:p>
          <w:p w14:paraId="06259085" w14:textId="77777777" w:rsidR="00546CA8" w:rsidRPr="00934A6B" w:rsidRDefault="00546CA8" w:rsidP="00200748">
            <w:pPr>
              <w:jc w:val="center"/>
            </w:pPr>
            <w:r w:rsidRPr="00934A6B">
              <w:t>22 800 [L] ON</w:t>
            </w:r>
          </w:p>
        </w:tc>
      </w:tr>
      <w:tr w:rsidR="00546CA8" w:rsidRPr="009072BC" w14:paraId="56445139" w14:textId="77777777" w:rsidTr="00200748">
        <w:trPr>
          <w:trHeight w:val="849"/>
        </w:trPr>
        <w:tc>
          <w:tcPr>
            <w:tcW w:w="541" w:type="dxa"/>
            <w:tcBorders>
              <w:top w:val="single" w:sz="4" w:space="0" w:color="000000"/>
              <w:left w:val="single" w:sz="4" w:space="0" w:color="000000"/>
              <w:bottom w:val="single" w:sz="4" w:space="0" w:color="000000"/>
            </w:tcBorders>
            <w:vAlign w:val="center"/>
          </w:tcPr>
          <w:p w14:paraId="4AABC216" w14:textId="77777777" w:rsidR="00546CA8" w:rsidRPr="00934A6B" w:rsidRDefault="00546CA8" w:rsidP="00200748">
            <w:pPr>
              <w:snapToGrid w:val="0"/>
              <w:jc w:val="center"/>
            </w:pPr>
            <w:r w:rsidRPr="00934A6B">
              <w:t>3</w:t>
            </w:r>
          </w:p>
        </w:tc>
        <w:tc>
          <w:tcPr>
            <w:tcW w:w="1447" w:type="dxa"/>
            <w:tcBorders>
              <w:top w:val="single" w:sz="4" w:space="0" w:color="000000"/>
              <w:left w:val="single" w:sz="4" w:space="0" w:color="000000"/>
              <w:bottom w:val="single" w:sz="4" w:space="0" w:color="000000"/>
            </w:tcBorders>
            <w:vAlign w:val="center"/>
          </w:tcPr>
          <w:p w14:paraId="3A419245" w14:textId="77777777" w:rsidR="00546CA8" w:rsidRPr="00934A6B" w:rsidRDefault="00546CA8" w:rsidP="00200748">
            <w:pPr>
              <w:snapToGrid w:val="0"/>
            </w:pPr>
            <w:r w:rsidRPr="00934A6B">
              <w:t xml:space="preserve">Stacja Pogotowia Ratunkowego </w:t>
            </w:r>
          </w:p>
          <w:p w14:paraId="00953777" w14:textId="77777777" w:rsidR="00546CA8" w:rsidRPr="00934A6B" w:rsidRDefault="00546CA8" w:rsidP="00200748">
            <w:r w:rsidRPr="00934A6B">
              <w:t>w Czeladzi</w:t>
            </w:r>
          </w:p>
        </w:tc>
        <w:tc>
          <w:tcPr>
            <w:tcW w:w="1417" w:type="dxa"/>
            <w:tcBorders>
              <w:top w:val="single" w:sz="4" w:space="0" w:color="000000"/>
              <w:left w:val="single" w:sz="4" w:space="0" w:color="000000"/>
              <w:bottom w:val="single" w:sz="4" w:space="0" w:color="000000"/>
            </w:tcBorders>
            <w:vAlign w:val="center"/>
          </w:tcPr>
          <w:p w14:paraId="777D6DE6" w14:textId="77777777" w:rsidR="00546CA8" w:rsidRPr="00934A6B" w:rsidRDefault="00546CA8" w:rsidP="00200748">
            <w:pPr>
              <w:snapToGrid w:val="0"/>
            </w:pPr>
            <w:r w:rsidRPr="00934A6B">
              <w:t>Czeladź</w:t>
            </w:r>
          </w:p>
        </w:tc>
        <w:tc>
          <w:tcPr>
            <w:tcW w:w="1418" w:type="dxa"/>
            <w:tcBorders>
              <w:top w:val="single" w:sz="4" w:space="0" w:color="000000"/>
              <w:left w:val="single" w:sz="4" w:space="0" w:color="000000"/>
              <w:bottom w:val="single" w:sz="4" w:space="0" w:color="000000"/>
            </w:tcBorders>
            <w:vAlign w:val="center"/>
          </w:tcPr>
          <w:p w14:paraId="21EE0E10" w14:textId="77777777" w:rsidR="00546CA8" w:rsidRPr="00934A6B" w:rsidRDefault="00546CA8" w:rsidP="00200748">
            <w:pPr>
              <w:snapToGrid w:val="0"/>
            </w:pPr>
            <w:r w:rsidRPr="00934A6B">
              <w:t>Wojkowicka 2</w:t>
            </w:r>
          </w:p>
        </w:tc>
        <w:tc>
          <w:tcPr>
            <w:tcW w:w="2268" w:type="dxa"/>
            <w:tcBorders>
              <w:top w:val="single" w:sz="4" w:space="0" w:color="000000"/>
              <w:left w:val="single" w:sz="4" w:space="0" w:color="000000"/>
              <w:bottom w:val="single" w:sz="4" w:space="0" w:color="000000"/>
              <w:right w:val="single" w:sz="4" w:space="0" w:color="000000"/>
            </w:tcBorders>
            <w:vAlign w:val="center"/>
          </w:tcPr>
          <w:p w14:paraId="449E446B" w14:textId="77777777" w:rsidR="00546CA8" w:rsidRPr="00934A6B" w:rsidRDefault="00546CA8" w:rsidP="00200748">
            <w:pPr>
              <w:jc w:val="center"/>
            </w:pPr>
            <w:r w:rsidRPr="00934A6B">
              <w:t>7 000 [L] ON</w:t>
            </w:r>
          </w:p>
        </w:tc>
        <w:tc>
          <w:tcPr>
            <w:tcW w:w="1624" w:type="dxa"/>
            <w:tcBorders>
              <w:top w:val="single" w:sz="4" w:space="0" w:color="000000"/>
              <w:left w:val="single" w:sz="4" w:space="0" w:color="000000"/>
              <w:bottom w:val="single" w:sz="4" w:space="0" w:color="000000"/>
              <w:right w:val="single" w:sz="4" w:space="0" w:color="000000"/>
            </w:tcBorders>
          </w:tcPr>
          <w:p w14:paraId="06B39717" w14:textId="77777777" w:rsidR="00546CA8" w:rsidRPr="00934A6B" w:rsidRDefault="00546CA8" w:rsidP="00200748">
            <w:pPr>
              <w:jc w:val="center"/>
            </w:pPr>
          </w:p>
          <w:p w14:paraId="32B7F525" w14:textId="77777777" w:rsidR="00546CA8" w:rsidRPr="00934A6B" w:rsidRDefault="00546CA8" w:rsidP="00200748">
            <w:pPr>
              <w:jc w:val="center"/>
            </w:pPr>
            <w:r w:rsidRPr="00934A6B">
              <w:t>8 400 [L] ON</w:t>
            </w:r>
          </w:p>
        </w:tc>
      </w:tr>
      <w:tr w:rsidR="00546CA8" w:rsidRPr="009072BC" w14:paraId="5CB20468" w14:textId="77777777" w:rsidTr="00200748">
        <w:trPr>
          <w:trHeight w:val="601"/>
        </w:trPr>
        <w:tc>
          <w:tcPr>
            <w:tcW w:w="541" w:type="dxa"/>
            <w:tcBorders>
              <w:top w:val="single" w:sz="4" w:space="0" w:color="000000"/>
              <w:left w:val="single" w:sz="4" w:space="0" w:color="000000"/>
              <w:bottom w:val="single" w:sz="4" w:space="0" w:color="000000"/>
            </w:tcBorders>
            <w:vAlign w:val="center"/>
          </w:tcPr>
          <w:p w14:paraId="15ECEE2C" w14:textId="77777777" w:rsidR="00546CA8" w:rsidRPr="00934A6B" w:rsidRDefault="00546CA8" w:rsidP="00200748">
            <w:pPr>
              <w:snapToGrid w:val="0"/>
              <w:jc w:val="center"/>
            </w:pPr>
            <w:r w:rsidRPr="00934A6B">
              <w:t>4</w:t>
            </w:r>
          </w:p>
        </w:tc>
        <w:tc>
          <w:tcPr>
            <w:tcW w:w="1447" w:type="dxa"/>
            <w:tcBorders>
              <w:top w:val="single" w:sz="4" w:space="0" w:color="000000"/>
              <w:left w:val="single" w:sz="4" w:space="0" w:color="000000"/>
              <w:bottom w:val="single" w:sz="4" w:space="0" w:color="000000"/>
            </w:tcBorders>
            <w:vAlign w:val="center"/>
          </w:tcPr>
          <w:p w14:paraId="3D79C821" w14:textId="77777777" w:rsidR="00546CA8" w:rsidRPr="00934A6B" w:rsidRDefault="00546CA8" w:rsidP="00200748">
            <w:pPr>
              <w:snapToGrid w:val="0"/>
            </w:pPr>
            <w:r w:rsidRPr="00934A6B">
              <w:rPr>
                <w:rFonts w:eastAsia="Arial"/>
              </w:rPr>
              <w:t xml:space="preserve">Miejsce Stacjonowania ZRM </w:t>
            </w:r>
            <w:r w:rsidRPr="00934A6B">
              <w:t>w Siewierzu</w:t>
            </w:r>
          </w:p>
        </w:tc>
        <w:tc>
          <w:tcPr>
            <w:tcW w:w="1417" w:type="dxa"/>
            <w:tcBorders>
              <w:top w:val="single" w:sz="4" w:space="0" w:color="000000"/>
              <w:left w:val="single" w:sz="4" w:space="0" w:color="000000"/>
              <w:bottom w:val="single" w:sz="4" w:space="0" w:color="000000"/>
            </w:tcBorders>
            <w:vAlign w:val="center"/>
          </w:tcPr>
          <w:p w14:paraId="03FF7208" w14:textId="77777777" w:rsidR="00546CA8" w:rsidRPr="00934A6B" w:rsidRDefault="00546CA8" w:rsidP="00200748">
            <w:pPr>
              <w:snapToGrid w:val="0"/>
            </w:pPr>
            <w:r w:rsidRPr="00934A6B">
              <w:t>Siewierz</w:t>
            </w:r>
          </w:p>
        </w:tc>
        <w:tc>
          <w:tcPr>
            <w:tcW w:w="1418" w:type="dxa"/>
            <w:tcBorders>
              <w:top w:val="single" w:sz="4" w:space="0" w:color="000000"/>
              <w:left w:val="single" w:sz="4" w:space="0" w:color="000000"/>
              <w:bottom w:val="single" w:sz="4" w:space="0" w:color="000000"/>
            </w:tcBorders>
            <w:vAlign w:val="center"/>
          </w:tcPr>
          <w:p w14:paraId="79C660CA" w14:textId="77777777" w:rsidR="00546CA8" w:rsidRPr="00934A6B" w:rsidRDefault="00546CA8" w:rsidP="00200748">
            <w:pPr>
              <w:snapToGrid w:val="0"/>
            </w:pPr>
            <w:r w:rsidRPr="00934A6B">
              <w:t>Warszawska 8a</w:t>
            </w:r>
          </w:p>
        </w:tc>
        <w:tc>
          <w:tcPr>
            <w:tcW w:w="2268" w:type="dxa"/>
            <w:tcBorders>
              <w:top w:val="single" w:sz="4" w:space="0" w:color="000000"/>
              <w:left w:val="single" w:sz="4" w:space="0" w:color="000000"/>
              <w:bottom w:val="single" w:sz="4" w:space="0" w:color="000000"/>
              <w:right w:val="single" w:sz="4" w:space="0" w:color="000000"/>
            </w:tcBorders>
            <w:vAlign w:val="center"/>
          </w:tcPr>
          <w:p w14:paraId="4A7C14F3" w14:textId="77777777" w:rsidR="00546CA8" w:rsidRPr="00934A6B" w:rsidRDefault="00546CA8" w:rsidP="00200748">
            <w:pPr>
              <w:jc w:val="center"/>
            </w:pPr>
            <w:r w:rsidRPr="00934A6B">
              <w:t>9 000 [L] ON</w:t>
            </w:r>
          </w:p>
        </w:tc>
        <w:tc>
          <w:tcPr>
            <w:tcW w:w="1624" w:type="dxa"/>
            <w:tcBorders>
              <w:top w:val="single" w:sz="4" w:space="0" w:color="000000"/>
              <w:left w:val="single" w:sz="4" w:space="0" w:color="000000"/>
              <w:bottom w:val="single" w:sz="4" w:space="0" w:color="000000"/>
              <w:right w:val="single" w:sz="4" w:space="0" w:color="000000"/>
            </w:tcBorders>
          </w:tcPr>
          <w:p w14:paraId="153C99F4" w14:textId="77777777" w:rsidR="00546CA8" w:rsidRPr="00934A6B" w:rsidRDefault="00546CA8" w:rsidP="00200748">
            <w:pPr>
              <w:jc w:val="center"/>
            </w:pPr>
          </w:p>
          <w:p w14:paraId="50EAD9CA" w14:textId="77777777" w:rsidR="00546CA8" w:rsidRPr="00934A6B" w:rsidRDefault="00546CA8" w:rsidP="00200748">
            <w:pPr>
              <w:jc w:val="center"/>
            </w:pPr>
            <w:r w:rsidRPr="00934A6B">
              <w:t>10 800 [L] ON</w:t>
            </w:r>
          </w:p>
        </w:tc>
      </w:tr>
      <w:tr w:rsidR="00546CA8" w:rsidRPr="009072BC" w14:paraId="2DE26488" w14:textId="77777777" w:rsidTr="00200748">
        <w:trPr>
          <w:trHeight w:val="850"/>
        </w:trPr>
        <w:tc>
          <w:tcPr>
            <w:tcW w:w="541" w:type="dxa"/>
            <w:tcBorders>
              <w:top w:val="single" w:sz="4" w:space="0" w:color="000000"/>
              <w:left w:val="single" w:sz="4" w:space="0" w:color="000000"/>
              <w:bottom w:val="single" w:sz="4" w:space="0" w:color="000000"/>
            </w:tcBorders>
            <w:vAlign w:val="center"/>
          </w:tcPr>
          <w:p w14:paraId="345FE472" w14:textId="77777777" w:rsidR="00546CA8" w:rsidRPr="00934A6B" w:rsidRDefault="00546CA8" w:rsidP="00200748">
            <w:pPr>
              <w:snapToGrid w:val="0"/>
              <w:jc w:val="center"/>
            </w:pPr>
            <w:r w:rsidRPr="00934A6B">
              <w:t>5</w:t>
            </w:r>
          </w:p>
        </w:tc>
        <w:tc>
          <w:tcPr>
            <w:tcW w:w="1447" w:type="dxa"/>
            <w:tcBorders>
              <w:top w:val="single" w:sz="4" w:space="0" w:color="000000"/>
              <w:left w:val="single" w:sz="4" w:space="0" w:color="000000"/>
              <w:bottom w:val="single" w:sz="4" w:space="0" w:color="000000"/>
            </w:tcBorders>
            <w:vAlign w:val="center"/>
          </w:tcPr>
          <w:p w14:paraId="5DCBBB02" w14:textId="77777777" w:rsidR="00546CA8" w:rsidRPr="00934A6B" w:rsidRDefault="00546CA8" w:rsidP="00200748">
            <w:pPr>
              <w:snapToGrid w:val="0"/>
            </w:pPr>
            <w:r w:rsidRPr="00934A6B">
              <w:t xml:space="preserve">Stacja Pogotowia Ratunkowego </w:t>
            </w:r>
          </w:p>
          <w:p w14:paraId="6BD23482" w14:textId="77777777" w:rsidR="00546CA8" w:rsidRPr="00934A6B" w:rsidRDefault="00546CA8" w:rsidP="00200748">
            <w:r w:rsidRPr="00934A6B">
              <w:t>w Dąbrowie Górniczej</w:t>
            </w:r>
          </w:p>
        </w:tc>
        <w:tc>
          <w:tcPr>
            <w:tcW w:w="1417" w:type="dxa"/>
            <w:tcBorders>
              <w:top w:val="single" w:sz="4" w:space="0" w:color="000000"/>
              <w:left w:val="single" w:sz="4" w:space="0" w:color="000000"/>
              <w:bottom w:val="single" w:sz="4" w:space="0" w:color="000000"/>
            </w:tcBorders>
            <w:vAlign w:val="center"/>
          </w:tcPr>
          <w:p w14:paraId="7A3557EF" w14:textId="77777777" w:rsidR="00546CA8" w:rsidRPr="00934A6B" w:rsidRDefault="00546CA8" w:rsidP="00200748">
            <w:pPr>
              <w:snapToGrid w:val="0"/>
            </w:pPr>
            <w:r w:rsidRPr="00934A6B">
              <w:t>Dąbrowa Górnicza</w:t>
            </w:r>
          </w:p>
        </w:tc>
        <w:tc>
          <w:tcPr>
            <w:tcW w:w="1418" w:type="dxa"/>
            <w:tcBorders>
              <w:top w:val="single" w:sz="4" w:space="0" w:color="000000"/>
              <w:left w:val="single" w:sz="4" w:space="0" w:color="000000"/>
              <w:bottom w:val="single" w:sz="4" w:space="0" w:color="000000"/>
            </w:tcBorders>
            <w:vAlign w:val="center"/>
          </w:tcPr>
          <w:p w14:paraId="6B7B5DA3" w14:textId="77777777" w:rsidR="00546CA8" w:rsidRPr="00934A6B" w:rsidRDefault="00546CA8" w:rsidP="00200748">
            <w:pPr>
              <w:snapToGrid w:val="0"/>
            </w:pPr>
            <w:r w:rsidRPr="00934A6B">
              <w:t>Łącząca 24</w:t>
            </w:r>
          </w:p>
        </w:tc>
        <w:tc>
          <w:tcPr>
            <w:tcW w:w="2268" w:type="dxa"/>
            <w:tcBorders>
              <w:top w:val="single" w:sz="4" w:space="0" w:color="000000"/>
              <w:left w:val="single" w:sz="4" w:space="0" w:color="000000"/>
              <w:bottom w:val="single" w:sz="4" w:space="0" w:color="000000"/>
              <w:right w:val="single" w:sz="4" w:space="0" w:color="000000"/>
            </w:tcBorders>
            <w:vAlign w:val="center"/>
          </w:tcPr>
          <w:p w14:paraId="76C4331E" w14:textId="77777777" w:rsidR="00546CA8" w:rsidRPr="00934A6B" w:rsidRDefault="00546CA8" w:rsidP="00200748">
            <w:pPr>
              <w:jc w:val="center"/>
            </w:pPr>
            <w:r w:rsidRPr="00934A6B">
              <w:t>25 000[L] ON</w:t>
            </w:r>
          </w:p>
        </w:tc>
        <w:tc>
          <w:tcPr>
            <w:tcW w:w="1624" w:type="dxa"/>
            <w:tcBorders>
              <w:top w:val="single" w:sz="4" w:space="0" w:color="000000"/>
              <w:left w:val="single" w:sz="4" w:space="0" w:color="000000"/>
              <w:bottom w:val="single" w:sz="4" w:space="0" w:color="000000"/>
              <w:right w:val="single" w:sz="4" w:space="0" w:color="000000"/>
            </w:tcBorders>
          </w:tcPr>
          <w:p w14:paraId="5FE9FE4E" w14:textId="77777777" w:rsidR="00546CA8" w:rsidRPr="00934A6B" w:rsidRDefault="00546CA8" w:rsidP="00200748">
            <w:pPr>
              <w:jc w:val="center"/>
            </w:pPr>
          </w:p>
          <w:p w14:paraId="2ECDF2A5" w14:textId="77777777" w:rsidR="00546CA8" w:rsidRPr="00934A6B" w:rsidRDefault="00546CA8" w:rsidP="00200748">
            <w:pPr>
              <w:jc w:val="center"/>
            </w:pPr>
            <w:r w:rsidRPr="00934A6B">
              <w:t>30 000 [L] ON</w:t>
            </w:r>
          </w:p>
        </w:tc>
      </w:tr>
      <w:tr w:rsidR="00546CA8" w:rsidRPr="009072BC" w14:paraId="21A4531F" w14:textId="77777777" w:rsidTr="00200748">
        <w:trPr>
          <w:trHeight w:val="903"/>
        </w:trPr>
        <w:tc>
          <w:tcPr>
            <w:tcW w:w="541" w:type="dxa"/>
            <w:tcBorders>
              <w:top w:val="single" w:sz="4" w:space="0" w:color="000000"/>
              <w:left w:val="single" w:sz="4" w:space="0" w:color="000000"/>
              <w:bottom w:val="single" w:sz="4" w:space="0" w:color="000000"/>
            </w:tcBorders>
            <w:vAlign w:val="center"/>
          </w:tcPr>
          <w:p w14:paraId="61377EE9" w14:textId="77777777" w:rsidR="00546CA8" w:rsidRPr="00934A6B" w:rsidRDefault="00546CA8" w:rsidP="00200748">
            <w:pPr>
              <w:snapToGrid w:val="0"/>
              <w:jc w:val="center"/>
            </w:pPr>
            <w:r w:rsidRPr="00934A6B">
              <w:t>6</w:t>
            </w:r>
          </w:p>
        </w:tc>
        <w:tc>
          <w:tcPr>
            <w:tcW w:w="1447" w:type="dxa"/>
            <w:tcBorders>
              <w:top w:val="single" w:sz="4" w:space="0" w:color="000000"/>
              <w:left w:val="single" w:sz="4" w:space="0" w:color="000000"/>
              <w:bottom w:val="single" w:sz="4" w:space="0" w:color="000000"/>
            </w:tcBorders>
            <w:vAlign w:val="center"/>
          </w:tcPr>
          <w:p w14:paraId="290C91C1" w14:textId="77777777" w:rsidR="00546CA8" w:rsidRPr="00934A6B" w:rsidRDefault="00546CA8" w:rsidP="00200748">
            <w:pPr>
              <w:snapToGrid w:val="0"/>
            </w:pPr>
            <w:r w:rsidRPr="00934A6B">
              <w:t xml:space="preserve">Stacja Pogotowia Ratunkowego </w:t>
            </w:r>
          </w:p>
          <w:p w14:paraId="62405C2C" w14:textId="77777777" w:rsidR="00546CA8" w:rsidRPr="00934A6B" w:rsidRDefault="00546CA8" w:rsidP="00200748">
            <w:r w:rsidRPr="00934A6B">
              <w:t>w Jaworznie</w:t>
            </w:r>
          </w:p>
        </w:tc>
        <w:tc>
          <w:tcPr>
            <w:tcW w:w="1417" w:type="dxa"/>
            <w:tcBorders>
              <w:top w:val="single" w:sz="4" w:space="0" w:color="000000"/>
              <w:left w:val="single" w:sz="4" w:space="0" w:color="000000"/>
              <w:bottom w:val="single" w:sz="4" w:space="0" w:color="000000"/>
            </w:tcBorders>
            <w:vAlign w:val="center"/>
          </w:tcPr>
          <w:p w14:paraId="5A1CF3A0" w14:textId="77777777" w:rsidR="00546CA8" w:rsidRPr="00934A6B" w:rsidRDefault="00546CA8" w:rsidP="00200748">
            <w:pPr>
              <w:snapToGrid w:val="0"/>
            </w:pPr>
            <w:r w:rsidRPr="00934A6B">
              <w:t>Jaworzno</w:t>
            </w:r>
          </w:p>
        </w:tc>
        <w:tc>
          <w:tcPr>
            <w:tcW w:w="1418" w:type="dxa"/>
            <w:tcBorders>
              <w:top w:val="single" w:sz="4" w:space="0" w:color="000000"/>
              <w:left w:val="single" w:sz="4" w:space="0" w:color="000000"/>
              <w:bottom w:val="single" w:sz="4" w:space="0" w:color="000000"/>
            </w:tcBorders>
            <w:vAlign w:val="center"/>
          </w:tcPr>
          <w:p w14:paraId="23BB33B1" w14:textId="77777777" w:rsidR="00546CA8" w:rsidRPr="00934A6B" w:rsidRDefault="00546CA8" w:rsidP="00200748">
            <w:pPr>
              <w:snapToGrid w:val="0"/>
            </w:pPr>
            <w:r w:rsidRPr="00934A6B">
              <w:t>Chełmońskiego 28</w:t>
            </w:r>
          </w:p>
        </w:tc>
        <w:tc>
          <w:tcPr>
            <w:tcW w:w="2268" w:type="dxa"/>
            <w:tcBorders>
              <w:top w:val="single" w:sz="4" w:space="0" w:color="000000"/>
              <w:left w:val="single" w:sz="4" w:space="0" w:color="000000"/>
              <w:bottom w:val="single" w:sz="4" w:space="0" w:color="000000"/>
              <w:right w:val="single" w:sz="4" w:space="0" w:color="000000"/>
            </w:tcBorders>
            <w:vAlign w:val="center"/>
          </w:tcPr>
          <w:p w14:paraId="5FBADCB9" w14:textId="77777777" w:rsidR="00546CA8" w:rsidRPr="00934A6B" w:rsidRDefault="00546CA8" w:rsidP="00200748">
            <w:pPr>
              <w:jc w:val="center"/>
            </w:pPr>
            <w:r w:rsidRPr="00934A6B">
              <w:t>17 000 [L] ON</w:t>
            </w:r>
          </w:p>
        </w:tc>
        <w:tc>
          <w:tcPr>
            <w:tcW w:w="1624" w:type="dxa"/>
            <w:tcBorders>
              <w:top w:val="single" w:sz="4" w:space="0" w:color="000000"/>
              <w:left w:val="single" w:sz="4" w:space="0" w:color="000000"/>
              <w:bottom w:val="single" w:sz="4" w:space="0" w:color="000000"/>
              <w:right w:val="single" w:sz="4" w:space="0" w:color="000000"/>
            </w:tcBorders>
          </w:tcPr>
          <w:p w14:paraId="1EB293BB" w14:textId="77777777" w:rsidR="00546CA8" w:rsidRPr="00934A6B" w:rsidRDefault="00546CA8" w:rsidP="00200748">
            <w:pPr>
              <w:jc w:val="center"/>
            </w:pPr>
          </w:p>
          <w:p w14:paraId="43DA1D56" w14:textId="77777777" w:rsidR="00546CA8" w:rsidRPr="00934A6B" w:rsidRDefault="00546CA8" w:rsidP="00200748">
            <w:pPr>
              <w:jc w:val="center"/>
            </w:pPr>
            <w:r w:rsidRPr="00934A6B">
              <w:t>20 400 [L] ON</w:t>
            </w:r>
          </w:p>
        </w:tc>
      </w:tr>
      <w:tr w:rsidR="00546CA8" w:rsidRPr="009072BC" w14:paraId="003DF898" w14:textId="77777777" w:rsidTr="00200748">
        <w:trPr>
          <w:trHeight w:val="845"/>
        </w:trPr>
        <w:tc>
          <w:tcPr>
            <w:tcW w:w="541" w:type="dxa"/>
            <w:tcBorders>
              <w:top w:val="single" w:sz="4" w:space="0" w:color="000000"/>
              <w:left w:val="single" w:sz="4" w:space="0" w:color="000000"/>
              <w:bottom w:val="single" w:sz="4" w:space="0" w:color="000000"/>
            </w:tcBorders>
            <w:vAlign w:val="center"/>
          </w:tcPr>
          <w:p w14:paraId="38158ECD" w14:textId="77777777" w:rsidR="00546CA8" w:rsidRPr="00934A6B" w:rsidRDefault="00546CA8" w:rsidP="00200748">
            <w:pPr>
              <w:snapToGrid w:val="0"/>
              <w:jc w:val="center"/>
            </w:pPr>
            <w:r w:rsidRPr="00934A6B">
              <w:t>7</w:t>
            </w:r>
          </w:p>
        </w:tc>
        <w:tc>
          <w:tcPr>
            <w:tcW w:w="1447" w:type="dxa"/>
            <w:tcBorders>
              <w:top w:val="single" w:sz="4" w:space="0" w:color="000000"/>
              <w:left w:val="single" w:sz="4" w:space="0" w:color="000000"/>
              <w:bottom w:val="single" w:sz="4" w:space="0" w:color="000000"/>
            </w:tcBorders>
            <w:vAlign w:val="center"/>
          </w:tcPr>
          <w:p w14:paraId="2E140D57" w14:textId="77777777" w:rsidR="00546CA8" w:rsidRPr="00934A6B" w:rsidRDefault="00546CA8" w:rsidP="00200748">
            <w:pPr>
              <w:snapToGrid w:val="0"/>
            </w:pPr>
            <w:r w:rsidRPr="00934A6B">
              <w:t xml:space="preserve">Stacja Pogotowia Ratunkowego </w:t>
            </w:r>
          </w:p>
          <w:p w14:paraId="5250854A" w14:textId="77777777" w:rsidR="00546CA8" w:rsidRPr="00934A6B" w:rsidRDefault="00546CA8" w:rsidP="00200748">
            <w:r w:rsidRPr="00934A6B">
              <w:t>w Zawierciu</w:t>
            </w:r>
          </w:p>
        </w:tc>
        <w:tc>
          <w:tcPr>
            <w:tcW w:w="1417" w:type="dxa"/>
            <w:tcBorders>
              <w:top w:val="single" w:sz="4" w:space="0" w:color="000000"/>
              <w:left w:val="single" w:sz="4" w:space="0" w:color="000000"/>
              <w:bottom w:val="single" w:sz="4" w:space="0" w:color="000000"/>
            </w:tcBorders>
            <w:vAlign w:val="center"/>
          </w:tcPr>
          <w:p w14:paraId="76165B0B" w14:textId="77777777" w:rsidR="00546CA8" w:rsidRPr="00934A6B" w:rsidRDefault="00546CA8" w:rsidP="00200748">
            <w:pPr>
              <w:snapToGrid w:val="0"/>
            </w:pPr>
            <w:r w:rsidRPr="00934A6B">
              <w:t>Zawiercie</w:t>
            </w:r>
          </w:p>
        </w:tc>
        <w:tc>
          <w:tcPr>
            <w:tcW w:w="1418" w:type="dxa"/>
            <w:tcBorders>
              <w:top w:val="single" w:sz="4" w:space="0" w:color="000000"/>
              <w:left w:val="single" w:sz="4" w:space="0" w:color="000000"/>
              <w:bottom w:val="single" w:sz="4" w:space="0" w:color="000000"/>
            </w:tcBorders>
            <w:vAlign w:val="center"/>
          </w:tcPr>
          <w:p w14:paraId="52AFBC2A" w14:textId="77777777" w:rsidR="00546CA8" w:rsidRPr="00934A6B" w:rsidRDefault="00546CA8" w:rsidP="00200748">
            <w:pPr>
              <w:snapToGrid w:val="0"/>
            </w:pPr>
            <w:r w:rsidRPr="00934A6B">
              <w:t>Obrońców Poczty Gdańskiej 93</w:t>
            </w:r>
          </w:p>
        </w:tc>
        <w:tc>
          <w:tcPr>
            <w:tcW w:w="2268" w:type="dxa"/>
            <w:tcBorders>
              <w:top w:val="single" w:sz="4" w:space="0" w:color="000000"/>
              <w:left w:val="single" w:sz="4" w:space="0" w:color="000000"/>
              <w:bottom w:val="single" w:sz="4" w:space="0" w:color="000000"/>
              <w:right w:val="single" w:sz="4" w:space="0" w:color="000000"/>
            </w:tcBorders>
            <w:vAlign w:val="center"/>
          </w:tcPr>
          <w:p w14:paraId="3AD28B2C" w14:textId="77777777" w:rsidR="00546CA8" w:rsidRPr="00934A6B" w:rsidRDefault="00546CA8" w:rsidP="00200748">
            <w:pPr>
              <w:jc w:val="center"/>
            </w:pPr>
            <w:r w:rsidRPr="00934A6B">
              <w:t>24 000[L] ON</w:t>
            </w:r>
          </w:p>
          <w:p w14:paraId="3A31F0C0" w14:textId="77777777" w:rsidR="00546CA8" w:rsidRPr="00934A6B" w:rsidRDefault="00546CA8" w:rsidP="00200748">
            <w:pPr>
              <w:jc w:val="center"/>
            </w:pPr>
            <w:r w:rsidRPr="00934A6B">
              <w:t>1 000[L] Pb95</w:t>
            </w:r>
          </w:p>
        </w:tc>
        <w:tc>
          <w:tcPr>
            <w:tcW w:w="1624" w:type="dxa"/>
            <w:tcBorders>
              <w:top w:val="single" w:sz="4" w:space="0" w:color="000000"/>
              <w:left w:val="single" w:sz="4" w:space="0" w:color="000000"/>
              <w:bottom w:val="single" w:sz="4" w:space="0" w:color="000000"/>
              <w:right w:val="single" w:sz="4" w:space="0" w:color="000000"/>
            </w:tcBorders>
          </w:tcPr>
          <w:p w14:paraId="28EDC075" w14:textId="77777777" w:rsidR="00546CA8" w:rsidRPr="00934A6B" w:rsidRDefault="00546CA8" w:rsidP="00200748">
            <w:pPr>
              <w:jc w:val="center"/>
            </w:pPr>
          </w:p>
          <w:p w14:paraId="43FCFFA7" w14:textId="77777777" w:rsidR="00546CA8" w:rsidRPr="00934A6B" w:rsidRDefault="00546CA8" w:rsidP="00200748">
            <w:pPr>
              <w:jc w:val="center"/>
            </w:pPr>
            <w:r w:rsidRPr="00934A6B">
              <w:t>28 800 [L] ON</w:t>
            </w:r>
          </w:p>
          <w:p w14:paraId="5BE87784" w14:textId="77777777" w:rsidR="00546CA8" w:rsidRPr="00934A6B" w:rsidRDefault="00546CA8" w:rsidP="00200748">
            <w:pPr>
              <w:jc w:val="center"/>
            </w:pPr>
            <w:r w:rsidRPr="00934A6B">
              <w:t>1 200 [L] Pb95</w:t>
            </w:r>
          </w:p>
        </w:tc>
      </w:tr>
      <w:tr w:rsidR="00546CA8" w:rsidRPr="009072BC" w14:paraId="23BFCC92" w14:textId="77777777" w:rsidTr="00200748">
        <w:trPr>
          <w:trHeight w:val="843"/>
        </w:trPr>
        <w:tc>
          <w:tcPr>
            <w:tcW w:w="541" w:type="dxa"/>
            <w:tcBorders>
              <w:top w:val="single" w:sz="4" w:space="0" w:color="000000"/>
              <w:left w:val="single" w:sz="4" w:space="0" w:color="000000"/>
              <w:bottom w:val="single" w:sz="4" w:space="0" w:color="000000"/>
            </w:tcBorders>
            <w:vAlign w:val="center"/>
          </w:tcPr>
          <w:p w14:paraId="64769970" w14:textId="77777777" w:rsidR="00546CA8" w:rsidRPr="00934A6B" w:rsidRDefault="00546CA8" w:rsidP="00200748">
            <w:pPr>
              <w:snapToGrid w:val="0"/>
              <w:jc w:val="center"/>
            </w:pPr>
            <w:r w:rsidRPr="00934A6B">
              <w:t>8</w:t>
            </w:r>
          </w:p>
        </w:tc>
        <w:tc>
          <w:tcPr>
            <w:tcW w:w="1447" w:type="dxa"/>
            <w:tcBorders>
              <w:top w:val="single" w:sz="4" w:space="0" w:color="000000"/>
              <w:left w:val="single" w:sz="4" w:space="0" w:color="000000"/>
              <w:bottom w:val="single" w:sz="4" w:space="0" w:color="000000"/>
            </w:tcBorders>
            <w:vAlign w:val="center"/>
          </w:tcPr>
          <w:p w14:paraId="34E93CB3" w14:textId="77777777" w:rsidR="00546CA8" w:rsidRPr="00934A6B" w:rsidRDefault="00546CA8" w:rsidP="00200748">
            <w:pPr>
              <w:snapToGrid w:val="0"/>
            </w:pPr>
            <w:r w:rsidRPr="00934A6B">
              <w:t>Podstacja Pogotowia Ratunkowego w Szczekocinach</w:t>
            </w:r>
          </w:p>
        </w:tc>
        <w:tc>
          <w:tcPr>
            <w:tcW w:w="1417" w:type="dxa"/>
            <w:tcBorders>
              <w:top w:val="single" w:sz="4" w:space="0" w:color="000000"/>
              <w:left w:val="single" w:sz="4" w:space="0" w:color="000000"/>
              <w:bottom w:val="single" w:sz="4" w:space="0" w:color="000000"/>
            </w:tcBorders>
            <w:vAlign w:val="center"/>
          </w:tcPr>
          <w:p w14:paraId="72CA6D2D" w14:textId="77777777" w:rsidR="00546CA8" w:rsidRPr="00934A6B" w:rsidRDefault="00546CA8" w:rsidP="00200748">
            <w:pPr>
              <w:snapToGrid w:val="0"/>
            </w:pPr>
            <w:r w:rsidRPr="00934A6B">
              <w:t>Szczekociny</w:t>
            </w:r>
          </w:p>
        </w:tc>
        <w:tc>
          <w:tcPr>
            <w:tcW w:w="1418" w:type="dxa"/>
            <w:tcBorders>
              <w:top w:val="single" w:sz="4" w:space="0" w:color="000000"/>
              <w:left w:val="single" w:sz="4" w:space="0" w:color="000000"/>
              <w:bottom w:val="single" w:sz="4" w:space="0" w:color="000000"/>
            </w:tcBorders>
            <w:vAlign w:val="center"/>
          </w:tcPr>
          <w:p w14:paraId="5ACB427E" w14:textId="77777777" w:rsidR="00546CA8" w:rsidRPr="00934A6B" w:rsidRDefault="00546CA8" w:rsidP="00200748">
            <w:pPr>
              <w:snapToGrid w:val="0"/>
            </w:pPr>
            <w:r w:rsidRPr="00934A6B">
              <w:t>Jana Pawła II 3</w:t>
            </w:r>
          </w:p>
        </w:tc>
        <w:tc>
          <w:tcPr>
            <w:tcW w:w="2268" w:type="dxa"/>
            <w:tcBorders>
              <w:top w:val="single" w:sz="4" w:space="0" w:color="000000"/>
              <w:left w:val="single" w:sz="4" w:space="0" w:color="000000"/>
              <w:bottom w:val="single" w:sz="4" w:space="0" w:color="000000"/>
              <w:right w:val="single" w:sz="4" w:space="0" w:color="000000"/>
            </w:tcBorders>
            <w:vAlign w:val="center"/>
          </w:tcPr>
          <w:p w14:paraId="42C2D263" w14:textId="77777777" w:rsidR="00546CA8" w:rsidRPr="00934A6B" w:rsidRDefault="00546CA8" w:rsidP="00200748">
            <w:pPr>
              <w:jc w:val="center"/>
            </w:pPr>
            <w:r w:rsidRPr="00934A6B">
              <w:t>9 000[L] ON</w:t>
            </w:r>
          </w:p>
        </w:tc>
        <w:tc>
          <w:tcPr>
            <w:tcW w:w="1624" w:type="dxa"/>
            <w:tcBorders>
              <w:top w:val="single" w:sz="4" w:space="0" w:color="000000"/>
              <w:left w:val="single" w:sz="4" w:space="0" w:color="000000"/>
              <w:bottom w:val="single" w:sz="4" w:space="0" w:color="000000"/>
              <w:right w:val="single" w:sz="4" w:space="0" w:color="000000"/>
            </w:tcBorders>
          </w:tcPr>
          <w:p w14:paraId="470DE80C" w14:textId="77777777" w:rsidR="00546CA8" w:rsidRPr="00934A6B" w:rsidRDefault="00546CA8" w:rsidP="00200748">
            <w:pPr>
              <w:jc w:val="center"/>
            </w:pPr>
          </w:p>
          <w:p w14:paraId="7B8BE428" w14:textId="77777777" w:rsidR="00546CA8" w:rsidRPr="00934A6B" w:rsidRDefault="00546CA8" w:rsidP="00200748">
            <w:pPr>
              <w:jc w:val="center"/>
            </w:pPr>
          </w:p>
          <w:p w14:paraId="40BCBD87" w14:textId="77777777" w:rsidR="00546CA8" w:rsidRPr="00934A6B" w:rsidRDefault="00546CA8" w:rsidP="00200748">
            <w:pPr>
              <w:jc w:val="center"/>
            </w:pPr>
            <w:r w:rsidRPr="00934A6B">
              <w:t>10 800 [L] ON</w:t>
            </w:r>
          </w:p>
        </w:tc>
      </w:tr>
      <w:tr w:rsidR="00546CA8" w:rsidRPr="009072BC" w14:paraId="3DD62036" w14:textId="77777777" w:rsidTr="00200748">
        <w:trPr>
          <w:trHeight w:val="684"/>
        </w:trPr>
        <w:tc>
          <w:tcPr>
            <w:tcW w:w="541" w:type="dxa"/>
            <w:tcBorders>
              <w:top w:val="single" w:sz="4" w:space="0" w:color="000000"/>
              <w:left w:val="single" w:sz="4" w:space="0" w:color="000000"/>
              <w:bottom w:val="single" w:sz="4" w:space="0" w:color="000000"/>
            </w:tcBorders>
            <w:vAlign w:val="center"/>
          </w:tcPr>
          <w:p w14:paraId="1017BF6E" w14:textId="77777777" w:rsidR="00546CA8" w:rsidRPr="00934A6B" w:rsidRDefault="00546CA8" w:rsidP="00200748">
            <w:pPr>
              <w:snapToGrid w:val="0"/>
              <w:jc w:val="center"/>
            </w:pPr>
            <w:r w:rsidRPr="00934A6B">
              <w:t>9</w:t>
            </w:r>
          </w:p>
        </w:tc>
        <w:tc>
          <w:tcPr>
            <w:tcW w:w="1447" w:type="dxa"/>
            <w:tcBorders>
              <w:top w:val="single" w:sz="4" w:space="0" w:color="000000"/>
              <w:left w:val="single" w:sz="4" w:space="0" w:color="000000"/>
              <w:bottom w:val="single" w:sz="4" w:space="0" w:color="000000"/>
            </w:tcBorders>
            <w:vAlign w:val="center"/>
          </w:tcPr>
          <w:p w14:paraId="7A178FE3" w14:textId="77777777" w:rsidR="00546CA8" w:rsidRPr="00934A6B" w:rsidRDefault="00546CA8" w:rsidP="00200748">
            <w:pPr>
              <w:snapToGrid w:val="0"/>
            </w:pPr>
            <w:r w:rsidRPr="00934A6B">
              <w:rPr>
                <w:rFonts w:eastAsia="Arial"/>
              </w:rPr>
              <w:t xml:space="preserve">Miejsce Stacjonowania ZRM </w:t>
            </w:r>
            <w:r w:rsidRPr="00934A6B">
              <w:t>w Pilicy</w:t>
            </w:r>
          </w:p>
        </w:tc>
        <w:tc>
          <w:tcPr>
            <w:tcW w:w="1417" w:type="dxa"/>
            <w:tcBorders>
              <w:top w:val="single" w:sz="4" w:space="0" w:color="000000"/>
              <w:left w:val="single" w:sz="4" w:space="0" w:color="000000"/>
              <w:bottom w:val="single" w:sz="4" w:space="0" w:color="000000"/>
            </w:tcBorders>
            <w:vAlign w:val="center"/>
          </w:tcPr>
          <w:p w14:paraId="74F7E8C1" w14:textId="77777777" w:rsidR="00546CA8" w:rsidRPr="00934A6B" w:rsidRDefault="00546CA8" w:rsidP="00200748">
            <w:pPr>
              <w:snapToGrid w:val="0"/>
            </w:pPr>
            <w:r w:rsidRPr="00934A6B">
              <w:t>Pilica</w:t>
            </w:r>
          </w:p>
        </w:tc>
        <w:tc>
          <w:tcPr>
            <w:tcW w:w="1418" w:type="dxa"/>
            <w:tcBorders>
              <w:top w:val="single" w:sz="4" w:space="0" w:color="000000"/>
              <w:left w:val="single" w:sz="4" w:space="0" w:color="000000"/>
              <w:bottom w:val="single" w:sz="4" w:space="0" w:color="000000"/>
            </w:tcBorders>
            <w:vAlign w:val="center"/>
          </w:tcPr>
          <w:p w14:paraId="65A92687" w14:textId="77777777" w:rsidR="00546CA8" w:rsidRPr="00934A6B" w:rsidRDefault="00546CA8" w:rsidP="00200748">
            <w:pPr>
              <w:snapToGrid w:val="0"/>
            </w:pPr>
            <w:r w:rsidRPr="00934A6B">
              <w:t>Senatorska 3</w:t>
            </w:r>
          </w:p>
        </w:tc>
        <w:tc>
          <w:tcPr>
            <w:tcW w:w="2268" w:type="dxa"/>
            <w:tcBorders>
              <w:top w:val="single" w:sz="4" w:space="0" w:color="000000"/>
              <w:left w:val="single" w:sz="4" w:space="0" w:color="000000"/>
              <w:bottom w:val="single" w:sz="4" w:space="0" w:color="000000"/>
              <w:right w:val="single" w:sz="4" w:space="0" w:color="000000"/>
            </w:tcBorders>
            <w:vAlign w:val="center"/>
          </w:tcPr>
          <w:p w14:paraId="2537F0F8" w14:textId="77777777" w:rsidR="00546CA8" w:rsidRPr="00934A6B" w:rsidRDefault="00546CA8" w:rsidP="00200748">
            <w:pPr>
              <w:jc w:val="center"/>
            </w:pPr>
            <w:r w:rsidRPr="00934A6B">
              <w:t>9 000[L] ON</w:t>
            </w:r>
          </w:p>
        </w:tc>
        <w:tc>
          <w:tcPr>
            <w:tcW w:w="1624" w:type="dxa"/>
            <w:tcBorders>
              <w:top w:val="single" w:sz="4" w:space="0" w:color="000000"/>
              <w:left w:val="single" w:sz="4" w:space="0" w:color="000000"/>
              <w:bottom w:val="single" w:sz="4" w:space="0" w:color="000000"/>
              <w:right w:val="single" w:sz="4" w:space="0" w:color="000000"/>
            </w:tcBorders>
          </w:tcPr>
          <w:p w14:paraId="6E243175" w14:textId="77777777" w:rsidR="00546CA8" w:rsidRPr="00934A6B" w:rsidRDefault="00546CA8" w:rsidP="00200748">
            <w:pPr>
              <w:jc w:val="center"/>
            </w:pPr>
          </w:p>
          <w:p w14:paraId="7D8A4DC3" w14:textId="77777777" w:rsidR="00546CA8" w:rsidRPr="00934A6B" w:rsidRDefault="00546CA8" w:rsidP="00200748">
            <w:pPr>
              <w:jc w:val="center"/>
            </w:pPr>
            <w:r w:rsidRPr="00934A6B">
              <w:t>10 800 [L] ON</w:t>
            </w:r>
          </w:p>
        </w:tc>
      </w:tr>
      <w:tr w:rsidR="00546CA8" w:rsidRPr="009072BC" w14:paraId="29F26AB0" w14:textId="77777777" w:rsidTr="00200748">
        <w:trPr>
          <w:trHeight w:val="851"/>
        </w:trPr>
        <w:tc>
          <w:tcPr>
            <w:tcW w:w="541" w:type="dxa"/>
            <w:tcBorders>
              <w:top w:val="single" w:sz="4" w:space="0" w:color="000000"/>
              <w:left w:val="single" w:sz="4" w:space="0" w:color="000000"/>
              <w:bottom w:val="single" w:sz="4" w:space="0" w:color="000000"/>
            </w:tcBorders>
            <w:vAlign w:val="center"/>
          </w:tcPr>
          <w:p w14:paraId="5A9E8085" w14:textId="77777777" w:rsidR="00546CA8" w:rsidRPr="00934A6B" w:rsidRDefault="00546CA8" w:rsidP="00200748">
            <w:pPr>
              <w:snapToGrid w:val="0"/>
              <w:jc w:val="center"/>
            </w:pPr>
            <w:r w:rsidRPr="00934A6B">
              <w:lastRenderedPageBreak/>
              <w:t>10</w:t>
            </w:r>
          </w:p>
        </w:tc>
        <w:tc>
          <w:tcPr>
            <w:tcW w:w="1447" w:type="dxa"/>
            <w:tcBorders>
              <w:top w:val="single" w:sz="4" w:space="0" w:color="000000"/>
              <w:left w:val="single" w:sz="4" w:space="0" w:color="000000"/>
              <w:bottom w:val="single" w:sz="4" w:space="0" w:color="000000"/>
            </w:tcBorders>
            <w:vAlign w:val="center"/>
          </w:tcPr>
          <w:p w14:paraId="0DB56468" w14:textId="4BF9D4F8" w:rsidR="00546CA8" w:rsidRPr="00934A6B" w:rsidRDefault="00546CA8" w:rsidP="00200748">
            <w:pPr>
              <w:snapToGrid w:val="0"/>
            </w:pPr>
            <w:r w:rsidRPr="00934A6B">
              <w:rPr>
                <w:rFonts w:eastAsia="Arial"/>
              </w:rPr>
              <w:t xml:space="preserve">Miejsce Stacjonowania ZRM </w:t>
            </w:r>
            <w:r w:rsidRPr="00934A6B">
              <w:t xml:space="preserve">w </w:t>
            </w:r>
            <w:r w:rsidR="009F58EC">
              <w:t>Podlesicach</w:t>
            </w:r>
          </w:p>
        </w:tc>
        <w:tc>
          <w:tcPr>
            <w:tcW w:w="1417" w:type="dxa"/>
            <w:tcBorders>
              <w:top w:val="single" w:sz="4" w:space="0" w:color="000000"/>
              <w:left w:val="single" w:sz="4" w:space="0" w:color="000000"/>
              <w:bottom w:val="single" w:sz="4" w:space="0" w:color="000000"/>
            </w:tcBorders>
            <w:vAlign w:val="center"/>
          </w:tcPr>
          <w:p w14:paraId="02D9A774" w14:textId="734214B2" w:rsidR="00546CA8" w:rsidRPr="00934A6B" w:rsidRDefault="009F58EC" w:rsidP="00200748">
            <w:pPr>
              <w:snapToGrid w:val="0"/>
            </w:pPr>
            <w:r>
              <w:t>Podlesice</w:t>
            </w:r>
          </w:p>
        </w:tc>
        <w:tc>
          <w:tcPr>
            <w:tcW w:w="1418" w:type="dxa"/>
            <w:tcBorders>
              <w:top w:val="single" w:sz="4" w:space="0" w:color="000000"/>
              <w:left w:val="single" w:sz="4" w:space="0" w:color="000000"/>
              <w:bottom w:val="single" w:sz="4" w:space="0" w:color="000000"/>
            </w:tcBorders>
            <w:vAlign w:val="center"/>
          </w:tcPr>
          <w:p w14:paraId="72F9AD0F" w14:textId="2AF50DB4" w:rsidR="00546CA8" w:rsidRPr="00934A6B" w:rsidRDefault="009F58EC" w:rsidP="00200748">
            <w:pPr>
              <w:snapToGrid w:val="0"/>
            </w:pPr>
            <w:r>
              <w:t>Podlesice 5</w:t>
            </w:r>
          </w:p>
        </w:tc>
        <w:tc>
          <w:tcPr>
            <w:tcW w:w="2268" w:type="dxa"/>
            <w:tcBorders>
              <w:top w:val="single" w:sz="4" w:space="0" w:color="000000"/>
              <w:left w:val="single" w:sz="4" w:space="0" w:color="000000"/>
              <w:bottom w:val="single" w:sz="4" w:space="0" w:color="000000"/>
              <w:right w:val="single" w:sz="4" w:space="0" w:color="000000"/>
            </w:tcBorders>
            <w:vAlign w:val="center"/>
          </w:tcPr>
          <w:p w14:paraId="6F7100D3" w14:textId="77777777" w:rsidR="00546CA8" w:rsidRPr="00934A6B" w:rsidRDefault="00546CA8" w:rsidP="00200748">
            <w:pPr>
              <w:jc w:val="center"/>
            </w:pPr>
            <w:r w:rsidRPr="00934A6B">
              <w:t>8 000[L] ON</w:t>
            </w:r>
          </w:p>
        </w:tc>
        <w:tc>
          <w:tcPr>
            <w:tcW w:w="1624" w:type="dxa"/>
            <w:tcBorders>
              <w:top w:val="single" w:sz="4" w:space="0" w:color="000000"/>
              <w:left w:val="single" w:sz="4" w:space="0" w:color="000000"/>
              <w:bottom w:val="single" w:sz="4" w:space="0" w:color="000000"/>
              <w:right w:val="single" w:sz="4" w:space="0" w:color="000000"/>
            </w:tcBorders>
          </w:tcPr>
          <w:p w14:paraId="5D399078" w14:textId="77777777" w:rsidR="00546CA8" w:rsidRPr="00934A6B" w:rsidRDefault="00546CA8" w:rsidP="00200748">
            <w:pPr>
              <w:jc w:val="center"/>
            </w:pPr>
          </w:p>
          <w:p w14:paraId="04682224" w14:textId="77777777" w:rsidR="00546CA8" w:rsidRPr="00934A6B" w:rsidRDefault="00546CA8" w:rsidP="00200748">
            <w:pPr>
              <w:jc w:val="center"/>
            </w:pPr>
            <w:r w:rsidRPr="00934A6B">
              <w:t>9 600 [L] ON</w:t>
            </w:r>
          </w:p>
        </w:tc>
      </w:tr>
      <w:tr w:rsidR="00546CA8" w:rsidRPr="009072BC" w14:paraId="67705F08" w14:textId="77777777" w:rsidTr="00200748">
        <w:trPr>
          <w:trHeight w:val="851"/>
        </w:trPr>
        <w:tc>
          <w:tcPr>
            <w:tcW w:w="541" w:type="dxa"/>
            <w:tcBorders>
              <w:left w:val="single" w:sz="4" w:space="0" w:color="000000"/>
              <w:bottom w:val="single" w:sz="4" w:space="0" w:color="000000"/>
            </w:tcBorders>
            <w:vAlign w:val="center"/>
          </w:tcPr>
          <w:p w14:paraId="53F3B0D6" w14:textId="77777777" w:rsidR="00546CA8" w:rsidRPr="00934A6B" w:rsidRDefault="00546CA8" w:rsidP="00200748">
            <w:pPr>
              <w:snapToGrid w:val="0"/>
              <w:jc w:val="center"/>
            </w:pPr>
            <w:r w:rsidRPr="00934A6B">
              <w:t>11</w:t>
            </w:r>
          </w:p>
        </w:tc>
        <w:tc>
          <w:tcPr>
            <w:tcW w:w="1447" w:type="dxa"/>
            <w:tcBorders>
              <w:left w:val="single" w:sz="4" w:space="0" w:color="000000"/>
              <w:bottom w:val="single" w:sz="4" w:space="0" w:color="000000"/>
            </w:tcBorders>
            <w:vAlign w:val="center"/>
          </w:tcPr>
          <w:p w14:paraId="46D3E5D9" w14:textId="77777777" w:rsidR="00546CA8" w:rsidRPr="00934A6B" w:rsidRDefault="00546CA8" w:rsidP="00200748">
            <w:pPr>
              <w:snapToGrid w:val="0"/>
            </w:pPr>
            <w:r w:rsidRPr="00934A6B">
              <w:rPr>
                <w:rFonts w:eastAsia="Arial"/>
              </w:rPr>
              <w:t xml:space="preserve">Miejsce Stacjonowania ZRM </w:t>
            </w:r>
            <w:r w:rsidRPr="00934A6B">
              <w:t>w Mierzęcicach</w:t>
            </w:r>
          </w:p>
        </w:tc>
        <w:tc>
          <w:tcPr>
            <w:tcW w:w="1417" w:type="dxa"/>
            <w:tcBorders>
              <w:left w:val="single" w:sz="4" w:space="0" w:color="000000"/>
              <w:bottom w:val="single" w:sz="4" w:space="0" w:color="000000"/>
            </w:tcBorders>
            <w:vAlign w:val="center"/>
          </w:tcPr>
          <w:p w14:paraId="4A258315" w14:textId="77777777" w:rsidR="00546CA8" w:rsidRPr="00934A6B" w:rsidRDefault="00546CA8" w:rsidP="00200748">
            <w:pPr>
              <w:snapToGrid w:val="0"/>
            </w:pPr>
            <w:r w:rsidRPr="00934A6B">
              <w:t>Mierzęcice</w:t>
            </w:r>
          </w:p>
        </w:tc>
        <w:tc>
          <w:tcPr>
            <w:tcW w:w="1418" w:type="dxa"/>
            <w:tcBorders>
              <w:left w:val="single" w:sz="4" w:space="0" w:color="000000"/>
              <w:bottom w:val="single" w:sz="4" w:space="0" w:color="000000"/>
            </w:tcBorders>
            <w:vAlign w:val="center"/>
          </w:tcPr>
          <w:p w14:paraId="1C22A0E3" w14:textId="77777777" w:rsidR="00546CA8" w:rsidRPr="00934A6B" w:rsidRDefault="00546CA8" w:rsidP="00200748">
            <w:pPr>
              <w:snapToGrid w:val="0"/>
            </w:pPr>
            <w:r w:rsidRPr="00934A6B">
              <w:t>Kolejowa 4</w:t>
            </w:r>
          </w:p>
        </w:tc>
        <w:tc>
          <w:tcPr>
            <w:tcW w:w="2268" w:type="dxa"/>
            <w:tcBorders>
              <w:left w:val="single" w:sz="4" w:space="0" w:color="000000"/>
              <w:bottom w:val="single" w:sz="4" w:space="0" w:color="000000"/>
              <w:right w:val="single" w:sz="4" w:space="0" w:color="000000"/>
            </w:tcBorders>
            <w:vAlign w:val="center"/>
          </w:tcPr>
          <w:p w14:paraId="7782D949" w14:textId="77777777" w:rsidR="00546CA8" w:rsidRPr="00934A6B" w:rsidRDefault="00546CA8" w:rsidP="00200748">
            <w:pPr>
              <w:jc w:val="center"/>
            </w:pPr>
            <w:r w:rsidRPr="00934A6B">
              <w:t>9 000[L] ON</w:t>
            </w:r>
          </w:p>
        </w:tc>
        <w:tc>
          <w:tcPr>
            <w:tcW w:w="1624" w:type="dxa"/>
            <w:tcBorders>
              <w:left w:val="single" w:sz="4" w:space="0" w:color="000000"/>
              <w:bottom w:val="single" w:sz="4" w:space="0" w:color="000000"/>
              <w:right w:val="single" w:sz="4" w:space="0" w:color="000000"/>
            </w:tcBorders>
          </w:tcPr>
          <w:p w14:paraId="71D6C7E4" w14:textId="77777777" w:rsidR="00546CA8" w:rsidRPr="00934A6B" w:rsidRDefault="00546CA8" w:rsidP="00200748">
            <w:pPr>
              <w:jc w:val="center"/>
            </w:pPr>
          </w:p>
          <w:p w14:paraId="57BF7821" w14:textId="77777777" w:rsidR="00546CA8" w:rsidRPr="00934A6B" w:rsidRDefault="00546CA8" w:rsidP="00200748">
            <w:pPr>
              <w:jc w:val="center"/>
            </w:pPr>
            <w:r w:rsidRPr="00934A6B">
              <w:t>10 800 [L] ON</w:t>
            </w:r>
          </w:p>
        </w:tc>
      </w:tr>
      <w:tr w:rsidR="00546CA8" w:rsidRPr="009072BC" w14:paraId="6DE868AF" w14:textId="77777777" w:rsidTr="00200748">
        <w:trPr>
          <w:trHeight w:val="704"/>
        </w:trPr>
        <w:tc>
          <w:tcPr>
            <w:tcW w:w="541" w:type="dxa"/>
            <w:tcBorders>
              <w:left w:val="single" w:sz="4" w:space="0" w:color="000000"/>
              <w:bottom w:val="single" w:sz="4" w:space="0" w:color="auto"/>
            </w:tcBorders>
            <w:vAlign w:val="center"/>
          </w:tcPr>
          <w:p w14:paraId="5CFA95F6" w14:textId="77777777" w:rsidR="00546CA8" w:rsidRPr="00934A6B" w:rsidRDefault="00546CA8" w:rsidP="00200748">
            <w:pPr>
              <w:snapToGrid w:val="0"/>
            </w:pPr>
            <w:r w:rsidRPr="00934A6B">
              <w:t>12</w:t>
            </w:r>
          </w:p>
        </w:tc>
        <w:tc>
          <w:tcPr>
            <w:tcW w:w="1447" w:type="dxa"/>
            <w:tcBorders>
              <w:left w:val="single" w:sz="4" w:space="0" w:color="000000"/>
              <w:bottom w:val="single" w:sz="4" w:space="0" w:color="auto"/>
            </w:tcBorders>
            <w:vAlign w:val="center"/>
          </w:tcPr>
          <w:p w14:paraId="1457F954" w14:textId="77777777" w:rsidR="00546CA8" w:rsidRPr="00934A6B" w:rsidRDefault="00546CA8" w:rsidP="00200748">
            <w:pPr>
              <w:snapToGrid w:val="0"/>
            </w:pPr>
            <w:r w:rsidRPr="00934A6B">
              <w:rPr>
                <w:rFonts w:eastAsia="Arial"/>
              </w:rPr>
              <w:t xml:space="preserve">Miejsce Stacjonowania ZRM </w:t>
            </w:r>
            <w:r w:rsidRPr="00934A6B">
              <w:t>w Sławkowie</w:t>
            </w:r>
          </w:p>
          <w:p w14:paraId="0E04C1C4" w14:textId="77777777" w:rsidR="00546CA8" w:rsidRPr="00934A6B" w:rsidRDefault="00546CA8" w:rsidP="00200748">
            <w:pPr>
              <w:snapToGrid w:val="0"/>
            </w:pPr>
          </w:p>
          <w:p w14:paraId="678A4328" w14:textId="77777777" w:rsidR="00546CA8" w:rsidRPr="00934A6B" w:rsidRDefault="00546CA8" w:rsidP="00200748">
            <w:pPr>
              <w:snapToGrid w:val="0"/>
            </w:pPr>
          </w:p>
        </w:tc>
        <w:tc>
          <w:tcPr>
            <w:tcW w:w="1417" w:type="dxa"/>
            <w:tcBorders>
              <w:left w:val="single" w:sz="4" w:space="0" w:color="000000"/>
              <w:bottom w:val="single" w:sz="4" w:space="0" w:color="auto"/>
            </w:tcBorders>
            <w:vAlign w:val="center"/>
          </w:tcPr>
          <w:p w14:paraId="3E3F5642" w14:textId="77777777" w:rsidR="00546CA8" w:rsidRPr="00934A6B" w:rsidRDefault="00546CA8" w:rsidP="00200748">
            <w:pPr>
              <w:snapToGrid w:val="0"/>
            </w:pPr>
            <w:r w:rsidRPr="00934A6B">
              <w:t>Sławków</w:t>
            </w:r>
          </w:p>
        </w:tc>
        <w:tc>
          <w:tcPr>
            <w:tcW w:w="1418" w:type="dxa"/>
            <w:tcBorders>
              <w:left w:val="single" w:sz="4" w:space="0" w:color="000000"/>
              <w:bottom w:val="single" w:sz="4" w:space="0" w:color="auto"/>
            </w:tcBorders>
            <w:vAlign w:val="center"/>
          </w:tcPr>
          <w:p w14:paraId="1EDCFE11" w14:textId="77777777" w:rsidR="00546CA8" w:rsidRPr="00934A6B" w:rsidRDefault="00546CA8" w:rsidP="00200748">
            <w:pPr>
              <w:snapToGrid w:val="0"/>
            </w:pPr>
            <w:r w:rsidRPr="00934A6B">
              <w:t>23 stycznia 25</w:t>
            </w:r>
          </w:p>
        </w:tc>
        <w:tc>
          <w:tcPr>
            <w:tcW w:w="2268" w:type="dxa"/>
            <w:tcBorders>
              <w:left w:val="single" w:sz="4" w:space="0" w:color="000000"/>
              <w:bottom w:val="single" w:sz="4" w:space="0" w:color="auto"/>
              <w:right w:val="single" w:sz="4" w:space="0" w:color="000000"/>
            </w:tcBorders>
            <w:vAlign w:val="center"/>
          </w:tcPr>
          <w:p w14:paraId="1F0B8EB8" w14:textId="77777777" w:rsidR="00546CA8" w:rsidRPr="00934A6B" w:rsidRDefault="00546CA8" w:rsidP="00200748">
            <w:pPr>
              <w:jc w:val="center"/>
            </w:pPr>
            <w:r w:rsidRPr="00934A6B">
              <w:t>8 000[L] ON</w:t>
            </w:r>
          </w:p>
        </w:tc>
        <w:tc>
          <w:tcPr>
            <w:tcW w:w="1624" w:type="dxa"/>
            <w:tcBorders>
              <w:left w:val="single" w:sz="4" w:space="0" w:color="000000"/>
              <w:bottom w:val="single" w:sz="4" w:space="0" w:color="auto"/>
              <w:right w:val="single" w:sz="4" w:space="0" w:color="000000"/>
            </w:tcBorders>
          </w:tcPr>
          <w:p w14:paraId="196EF9B2" w14:textId="77777777" w:rsidR="00546CA8" w:rsidRPr="00934A6B" w:rsidRDefault="00546CA8" w:rsidP="00200748">
            <w:pPr>
              <w:jc w:val="center"/>
            </w:pPr>
          </w:p>
          <w:p w14:paraId="516DD4C4" w14:textId="77777777" w:rsidR="00546CA8" w:rsidRPr="00934A6B" w:rsidRDefault="00546CA8" w:rsidP="00200748">
            <w:pPr>
              <w:jc w:val="center"/>
            </w:pPr>
          </w:p>
          <w:p w14:paraId="7D883865" w14:textId="77777777" w:rsidR="00546CA8" w:rsidRPr="00934A6B" w:rsidRDefault="00546CA8" w:rsidP="00200748">
            <w:pPr>
              <w:jc w:val="center"/>
            </w:pPr>
            <w:r w:rsidRPr="00934A6B">
              <w:t>9 600 [L] ON</w:t>
            </w:r>
          </w:p>
        </w:tc>
      </w:tr>
      <w:tr w:rsidR="00546CA8" w:rsidRPr="009072BC" w14:paraId="263265C2" w14:textId="77777777" w:rsidTr="00200748">
        <w:trPr>
          <w:trHeight w:val="704"/>
        </w:trPr>
        <w:tc>
          <w:tcPr>
            <w:tcW w:w="541" w:type="dxa"/>
            <w:tcBorders>
              <w:top w:val="single" w:sz="4" w:space="0" w:color="auto"/>
              <w:left w:val="single" w:sz="4" w:space="0" w:color="000000"/>
              <w:bottom w:val="single" w:sz="4" w:space="0" w:color="auto"/>
            </w:tcBorders>
            <w:vAlign w:val="center"/>
          </w:tcPr>
          <w:p w14:paraId="0804F44B" w14:textId="77777777" w:rsidR="00546CA8" w:rsidRPr="00934A6B" w:rsidRDefault="00546CA8" w:rsidP="00200748">
            <w:pPr>
              <w:snapToGrid w:val="0"/>
              <w:jc w:val="center"/>
            </w:pPr>
            <w:r w:rsidRPr="00934A6B">
              <w:t>13</w:t>
            </w:r>
          </w:p>
        </w:tc>
        <w:tc>
          <w:tcPr>
            <w:tcW w:w="1447" w:type="dxa"/>
            <w:tcBorders>
              <w:top w:val="single" w:sz="4" w:space="0" w:color="auto"/>
              <w:left w:val="single" w:sz="4" w:space="0" w:color="000000"/>
              <w:bottom w:val="single" w:sz="4" w:space="0" w:color="auto"/>
            </w:tcBorders>
            <w:vAlign w:val="center"/>
          </w:tcPr>
          <w:p w14:paraId="411C9852" w14:textId="77777777" w:rsidR="00546CA8" w:rsidRPr="00934A6B" w:rsidRDefault="00546CA8" w:rsidP="00200748">
            <w:pPr>
              <w:snapToGrid w:val="0"/>
            </w:pPr>
            <w:r w:rsidRPr="00934A6B">
              <w:rPr>
                <w:rFonts w:eastAsia="Arial"/>
              </w:rPr>
              <w:t xml:space="preserve">Miejsce Stacjonowania ZRM </w:t>
            </w:r>
            <w:r w:rsidRPr="00934A6B">
              <w:t>w Dąbrowie Górniczej Ząbkowicach</w:t>
            </w:r>
          </w:p>
          <w:p w14:paraId="010C48AD" w14:textId="77777777" w:rsidR="00546CA8" w:rsidRPr="00934A6B" w:rsidRDefault="00546CA8" w:rsidP="00200748">
            <w:pPr>
              <w:snapToGrid w:val="0"/>
            </w:pPr>
          </w:p>
          <w:p w14:paraId="4F4CC1E1" w14:textId="77777777" w:rsidR="00546CA8" w:rsidRPr="00934A6B" w:rsidRDefault="00546CA8" w:rsidP="00200748">
            <w:pPr>
              <w:snapToGrid w:val="0"/>
            </w:pPr>
          </w:p>
        </w:tc>
        <w:tc>
          <w:tcPr>
            <w:tcW w:w="1417" w:type="dxa"/>
            <w:tcBorders>
              <w:top w:val="single" w:sz="4" w:space="0" w:color="auto"/>
              <w:left w:val="single" w:sz="4" w:space="0" w:color="000000"/>
              <w:bottom w:val="single" w:sz="4" w:space="0" w:color="auto"/>
            </w:tcBorders>
            <w:vAlign w:val="center"/>
          </w:tcPr>
          <w:p w14:paraId="4EB6B4F2" w14:textId="77777777" w:rsidR="00546CA8" w:rsidRPr="00934A6B" w:rsidRDefault="00546CA8" w:rsidP="00200748">
            <w:pPr>
              <w:snapToGrid w:val="0"/>
            </w:pPr>
            <w:r w:rsidRPr="00934A6B">
              <w:t>Dąbrowa Górnicza</w:t>
            </w:r>
          </w:p>
        </w:tc>
        <w:tc>
          <w:tcPr>
            <w:tcW w:w="1418" w:type="dxa"/>
            <w:tcBorders>
              <w:top w:val="single" w:sz="4" w:space="0" w:color="auto"/>
              <w:left w:val="single" w:sz="4" w:space="0" w:color="000000"/>
              <w:bottom w:val="single" w:sz="4" w:space="0" w:color="auto"/>
            </w:tcBorders>
            <w:vAlign w:val="center"/>
          </w:tcPr>
          <w:p w14:paraId="524895E8" w14:textId="77777777" w:rsidR="00546CA8" w:rsidRPr="00934A6B" w:rsidRDefault="00546CA8" w:rsidP="00200748">
            <w:pPr>
              <w:snapToGrid w:val="0"/>
            </w:pPr>
            <w:r w:rsidRPr="00934A6B">
              <w:t>Aleja Zwycięstwa 29</w:t>
            </w:r>
          </w:p>
        </w:tc>
        <w:tc>
          <w:tcPr>
            <w:tcW w:w="2268" w:type="dxa"/>
            <w:tcBorders>
              <w:top w:val="single" w:sz="4" w:space="0" w:color="auto"/>
              <w:left w:val="single" w:sz="4" w:space="0" w:color="000000"/>
              <w:bottom w:val="single" w:sz="4" w:space="0" w:color="auto"/>
              <w:right w:val="single" w:sz="4" w:space="0" w:color="000000"/>
            </w:tcBorders>
            <w:vAlign w:val="center"/>
          </w:tcPr>
          <w:p w14:paraId="45ABD7FF" w14:textId="77777777" w:rsidR="00546CA8" w:rsidRPr="00934A6B" w:rsidRDefault="00546CA8" w:rsidP="00200748">
            <w:pPr>
              <w:jc w:val="center"/>
            </w:pPr>
          </w:p>
          <w:p w14:paraId="6C8A2EFF" w14:textId="77777777" w:rsidR="00546CA8" w:rsidRPr="00934A6B" w:rsidRDefault="00546CA8" w:rsidP="00200748">
            <w:pPr>
              <w:jc w:val="center"/>
            </w:pPr>
            <w:r w:rsidRPr="00934A6B">
              <w:t>10 000[L] ON</w:t>
            </w:r>
          </w:p>
        </w:tc>
        <w:tc>
          <w:tcPr>
            <w:tcW w:w="1624" w:type="dxa"/>
            <w:tcBorders>
              <w:top w:val="single" w:sz="4" w:space="0" w:color="auto"/>
              <w:left w:val="single" w:sz="4" w:space="0" w:color="000000"/>
              <w:bottom w:val="single" w:sz="4" w:space="0" w:color="auto"/>
              <w:right w:val="single" w:sz="4" w:space="0" w:color="000000"/>
            </w:tcBorders>
          </w:tcPr>
          <w:p w14:paraId="0C39D2EB" w14:textId="77777777" w:rsidR="00546CA8" w:rsidRPr="00934A6B" w:rsidRDefault="00546CA8" w:rsidP="00200748">
            <w:pPr>
              <w:jc w:val="center"/>
            </w:pPr>
          </w:p>
          <w:p w14:paraId="215D329A" w14:textId="77777777" w:rsidR="00546CA8" w:rsidRPr="00934A6B" w:rsidRDefault="00546CA8" w:rsidP="00200748">
            <w:pPr>
              <w:jc w:val="center"/>
            </w:pPr>
          </w:p>
          <w:p w14:paraId="0F6AFE63" w14:textId="77777777" w:rsidR="00546CA8" w:rsidRPr="00934A6B" w:rsidRDefault="00546CA8" w:rsidP="00200748"/>
          <w:p w14:paraId="16ADD789" w14:textId="77777777" w:rsidR="00546CA8" w:rsidRPr="00934A6B" w:rsidRDefault="00546CA8" w:rsidP="00200748">
            <w:pPr>
              <w:jc w:val="center"/>
            </w:pPr>
            <w:r w:rsidRPr="00934A6B">
              <w:t>12 000 [L] ON</w:t>
            </w:r>
          </w:p>
        </w:tc>
      </w:tr>
      <w:tr w:rsidR="00546CA8" w:rsidRPr="009072BC" w14:paraId="3C7CFA32" w14:textId="77777777" w:rsidTr="00200748">
        <w:trPr>
          <w:trHeight w:val="704"/>
        </w:trPr>
        <w:tc>
          <w:tcPr>
            <w:tcW w:w="541" w:type="dxa"/>
            <w:tcBorders>
              <w:top w:val="single" w:sz="4" w:space="0" w:color="auto"/>
              <w:left w:val="single" w:sz="4" w:space="0" w:color="000000"/>
              <w:bottom w:val="single" w:sz="4" w:space="0" w:color="auto"/>
            </w:tcBorders>
            <w:vAlign w:val="center"/>
          </w:tcPr>
          <w:p w14:paraId="767685C9" w14:textId="77777777" w:rsidR="00546CA8" w:rsidRPr="00934A6B" w:rsidRDefault="00546CA8" w:rsidP="00200748">
            <w:pPr>
              <w:snapToGrid w:val="0"/>
              <w:jc w:val="center"/>
            </w:pPr>
            <w:r w:rsidRPr="00934A6B">
              <w:t>14</w:t>
            </w:r>
          </w:p>
        </w:tc>
        <w:tc>
          <w:tcPr>
            <w:tcW w:w="1447" w:type="dxa"/>
            <w:tcBorders>
              <w:top w:val="single" w:sz="4" w:space="0" w:color="auto"/>
              <w:left w:val="single" w:sz="4" w:space="0" w:color="000000"/>
              <w:bottom w:val="single" w:sz="4" w:space="0" w:color="auto"/>
            </w:tcBorders>
            <w:vAlign w:val="center"/>
          </w:tcPr>
          <w:p w14:paraId="3BF766B5" w14:textId="77777777" w:rsidR="00546CA8" w:rsidRPr="00934A6B" w:rsidRDefault="00546CA8" w:rsidP="00200748">
            <w:pPr>
              <w:snapToGrid w:val="0"/>
            </w:pPr>
            <w:r w:rsidRPr="00934A6B">
              <w:rPr>
                <w:rFonts w:eastAsia="Arial"/>
              </w:rPr>
              <w:t xml:space="preserve">Miejsce Stacjonowania ZRM </w:t>
            </w:r>
            <w:r w:rsidRPr="00934A6B">
              <w:t xml:space="preserve">w Sosnowcu </w:t>
            </w:r>
            <w:proofErr w:type="spellStart"/>
            <w:r w:rsidRPr="00934A6B">
              <w:t>Milowicach</w:t>
            </w:r>
            <w:proofErr w:type="spellEnd"/>
          </w:p>
        </w:tc>
        <w:tc>
          <w:tcPr>
            <w:tcW w:w="1417" w:type="dxa"/>
            <w:tcBorders>
              <w:top w:val="single" w:sz="4" w:space="0" w:color="auto"/>
              <w:left w:val="single" w:sz="4" w:space="0" w:color="000000"/>
              <w:bottom w:val="single" w:sz="4" w:space="0" w:color="auto"/>
            </w:tcBorders>
            <w:vAlign w:val="center"/>
          </w:tcPr>
          <w:p w14:paraId="1D2BFCCE" w14:textId="77777777" w:rsidR="00546CA8" w:rsidRPr="00934A6B" w:rsidRDefault="00546CA8" w:rsidP="00200748">
            <w:pPr>
              <w:snapToGrid w:val="0"/>
            </w:pPr>
            <w:r w:rsidRPr="00934A6B">
              <w:t>Sosnowiec</w:t>
            </w:r>
          </w:p>
        </w:tc>
        <w:tc>
          <w:tcPr>
            <w:tcW w:w="1418" w:type="dxa"/>
            <w:tcBorders>
              <w:top w:val="single" w:sz="4" w:space="0" w:color="auto"/>
              <w:left w:val="single" w:sz="4" w:space="0" w:color="000000"/>
              <w:bottom w:val="single" w:sz="4" w:space="0" w:color="auto"/>
            </w:tcBorders>
            <w:vAlign w:val="center"/>
          </w:tcPr>
          <w:p w14:paraId="3B8E3684" w14:textId="77777777" w:rsidR="00546CA8" w:rsidRPr="00934A6B" w:rsidRDefault="00546CA8" w:rsidP="00200748">
            <w:pPr>
              <w:snapToGrid w:val="0"/>
            </w:pPr>
            <w:r w:rsidRPr="00934A6B">
              <w:t>Krzysztofa Kamila Baczyńskiego 14C</w:t>
            </w:r>
          </w:p>
        </w:tc>
        <w:tc>
          <w:tcPr>
            <w:tcW w:w="2268" w:type="dxa"/>
            <w:tcBorders>
              <w:top w:val="single" w:sz="4" w:space="0" w:color="auto"/>
              <w:left w:val="single" w:sz="4" w:space="0" w:color="000000"/>
              <w:bottom w:val="single" w:sz="4" w:space="0" w:color="auto"/>
              <w:right w:val="single" w:sz="4" w:space="0" w:color="000000"/>
            </w:tcBorders>
            <w:vAlign w:val="center"/>
          </w:tcPr>
          <w:p w14:paraId="59CE2AF6" w14:textId="77777777" w:rsidR="00546CA8" w:rsidRPr="00934A6B" w:rsidRDefault="00546CA8" w:rsidP="00200748">
            <w:pPr>
              <w:jc w:val="center"/>
            </w:pPr>
            <w:r w:rsidRPr="00934A6B">
              <w:t>8 000[L] ON</w:t>
            </w:r>
          </w:p>
        </w:tc>
        <w:tc>
          <w:tcPr>
            <w:tcW w:w="1624" w:type="dxa"/>
            <w:tcBorders>
              <w:top w:val="single" w:sz="4" w:space="0" w:color="auto"/>
              <w:left w:val="single" w:sz="4" w:space="0" w:color="000000"/>
              <w:bottom w:val="single" w:sz="4" w:space="0" w:color="auto"/>
              <w:right w:val="single" w:sz="4" w:space="0" w:color="000000"/>
            </w:tcBorders>
          </w:tcPr>
          <w:p w14:paraId="5553045F" w14:textId="77777777" w:rsidR="00546CA8" w:rsidRPr="00934A6B" w:rsidRDefault="00546CA8" w:rsidP="00200748">
            <w:pPr>
              <w:jc w:val="center"/>
            </w:pPr>
          </w:p>
          <w:p w14:paraId="6CDB84A7" w14:textId="77777777" w:rsidR="00546CA8" w:rsidRPr="00934A6B" w:rsidRDefault="00546CA8" w:rsidP="00200748">
            <w:pPr>
              <w:jc w:val="center"/>
            </w:pPr>
            <w:r w:rsidRPr="00934A6B">
              <w:t>9 600 [L] ON</w:t>
            </w:r>
          </w:p>
        </w:tc>
      </w:tr>
      <w:tr w:rsidR="00546CA8" w:rsidRPr="009072BC" w14:paraId="6FEDD6E0" w14:textId="77777777" w:rsidTr="00200748">
        <w:trPr>
          <w:trHeight w:val="704"/>
        </w:trPr>
        <w:tc>
          <w:tcPr>
            <w:tcW w:w="541" w:type="dxa"/>
            <w:tcBorders>
              <w:top w:val="single" w:sz="4" w:space="0" w:color="auto"/>
              <w:left w:val="single" w:sz="4" w:space="0" w:color="000000"/>
              <w:bottom w:val="single" w:sz="4" w:space="0" w:color="000000"/>
            </w:tcBorders>
            <w:vAlign w:val="center"/>
          </w:tcPr>
          <w:p w14:paraId="21973000" w14:textId="77777777" w:rsidR="00546CA8" w:rsidRPr="00934A6B" w:rsidRDefault="00546CA8" w:rsidP="00200748">
            <w:pPr>
              <w:snapToGrid w:val="0"/>
              <w:jc w:val="center"/>
            </w:pPr>
            <w:r w:rsidRPr="00934A6B">
              <w:t>15</w:t>
            </w:r>
          </w:p>
        </w:tc>
        <w:tc>
          <w:tcPr>
            <w:tcW w:w="1447" w:type="dxa"/>
            <w:tcBorders>
              <w:top w:val="single" w:sz="4" w:space="0" w:color="auto"/>
              <w:left w:val="single" w:sz="4" w:space="0" w:color="000000"/>
              <w:bottom w:val="single" w:sz="4" w:space="0" w:color="000000"/>
            </w:tcBorders>
            <w:vAlign w:val="center"/>
          </w:tcPr>
          <w:p w14:paraId="40192FB0" w14:textId="77777777" w:rsidR="00546CA8" w:rsidRPr="00934A6B" w:rsidRDefault="00546CA8" w:rsidP="00200748">
            <w:pPr>
              <w:snapToGrid w:val="0"/>
              <w:rPr>
                <w:rFonts w:eastAsia="Arial"/>
              </w:rPr>
            </w:pPr>
            <w:r w:rsidRPr="00934A6B">
              <w:rPr>
                <w:rFonts w:eastAsia="Arial"/>
              </w:rPr>
              <w:t>Miejsce Stacjonowania ZRM w Sosnowcu Kazimierz Górniczy</w:t>
            </w:r>
          </w:p>
        </w:tc>
        <w:tc>
          <w:tcPr>
            <w:tcW w:w="1417" w:type="dxa"/>
            <w:tcBorders>
              <w:top w:val="single" w:sz="4" w:space="0" w:color="auto"/>
              <w:left w:val="single" w:sz="4" w:space="0" w:color="000000"/>
              <w:bottom w:val="single" w:sz="4" w:space="0" w:color="000000"/>
            </w:tcBorders>
            <w:vAlign w:val="center"/>
          </w:tcPr>
          <w:p w14:paraId="21475BEA" w14:textId="77777777" w:rsidR="00546CA8" w:rsidRPr="00934A6B" w:rsidRDefault="00546CA8" w:rsidP="00200748">
            <w:pPr>
              <w:snapToGrid w:val="0"/>
            </w:pPr>
            <w:r w:rsidRPr="00934A6B">
              <w:t>Sosnowiec</w:t>
            </w:r>
          </w:p>
        </w:tc>
        <w:tc>
          <w:tcPr>
            <w:tcW w:w="1418" w:type="dxa"/>
            <w:tcBorders>
              <w:top w:val="single" w:sz="4" w:space="0" w:color="auto"/>
              <w:left w:val="single" w:sz="4" w:space="0" w:color="000000"/>
              <w:bottom w:val="single" w:sz="4" w:space="0" w:color="000000"/>
            </w:tcBorders>
            <w:vAlign w:val="center"/>
          </w:tcPr>
          <w:p w14:paraId="499DE5D7" w14:textId="77777777" w:rsidR="00546CA8" w:rsidRPr="00934A6B" w:rsidRDefault="00546CA8" w:rsidP="00200748">
            <w:pPr>
              <w:snapToGrid w:val="0"/>
            </w:pPr>
            <w:r w:rsidRPr="00934A6B">
              <w:t>Ogrodowa 1</w:t>
            </w:r>
          </w:p>
        </w:tc>
        <w:tc>
          <w:tcPr>
            <w:tcW w:w="2268" w:type="dxa"/>
            <w:tcBorders>
              <w:top w:val="single" w:sz="4" w:space="0" w:color="auto"/>
              <w:left w:val="single" w:sz="4" w:space="0" w:color="000000"/>
              <w:bottom w:val="single" w:sz="4" w:space="0" w:color="000000"/>
              <w:right w:val="single" w:sz="4" w:space="0" w:color="000000"/>
            </w:tcBorders>
            <w:vAlign w:val="center"/>
          </w:tcPr>
          <w:p w14:paraId="49874E09" w14:textId="77777777" w:rsidR="00546CA8" w:rsidRPr="00934A6B" w:rsidRDefault="00546CA8" w:rsidP="00200748">
            <w:pPr>
              <w:jc w:val="center"/>
            </w:pPr>
            <w:r w:rsidRPr="00934A6B">
              <w:t>9 000 [L] ON</w:t>
            </w:r>
          </w:p>
        </w:tc>
        <w:tc>
          <w:tcPr>
            <w:tcW w:w="1624" w:type="dxa"/>
            <w:tcBorders>
              <w:top w:val="single" w:sz="4" w:space="0" w:color="auto"/>
              <w:left w:val="single" w:sz="4" w:space="0" w:color="000000"/>
              <w:bottom w:val="single" w:sz="4" w:space="0" w:color="000000"/>
              <w:right w:val="single" w:sz="4" w:space="0" w:color="000000"/>
            </w:tcBorders>
          </w:tcPr>
          <w:p w14:paraId="66C97C72" w14:textId="77777777" w:rsidR="00546CA8" w:rsidRPr="00934A6B" w:rsidRDefault="00546CA8" w:rsidP="00200748">
            <w:pPr>
              <w:jc w:val="center"/>
            </w:pPr>
          </w:p>
          <w:p w14:paraId="5AB7FEB3" w14:textId="77777777" w:rsidR="00546CA8" w:rsidRPr="00934A6B" w:rsidRDefault="00546CA8" w:rsidP="00200748"/>
          <w:p w14:paraId="5FB2F856" w14:textId="77777777" w:rsidR="00546CA8" w:rsidRPr="00934A6B" w:rsidRDefault="00546CA8" w:rsidP="00200748">
            <w:pPr>
              <w:jc w:val="center"/>
            </w:pPr>
            <w:r w:rsidRPr="00934A6B">
              <w:t>10 800 [L] ON</w:t>
            </w:r>
          </w:p>
        </w:tc>
      </w:tr>
    </w:tbl>
    <w:p w14:paraId="3E54D3B7" w14:textId="77777777" w:rsidR="00546CA8" w:rsidRPr="00027C51" w:rsidRDefault="00546CA8" w:rsidP="004C7024">
      <w:pPr>
        <w:spacing w:line="360" w:lineRule="auto"/>
        <w:rPr>
          <w:sz w:val="22"/>
          <w:szCs w:val="22"/>
        </w:rPr>
      </w:pPr>
    </w:p>
    <w:p w14:paraId="2EA2B6D6" w14:textId="77777777" w:rsidR="00C72D68" w:rsidRPr="00546CA8" w:rsidRDefault="00C72D68" w:rsidP="00027C51">
      <w:pPr>
        <w:pStyle w:val="Akapitzlist"/>
        <w:numPr>
          <w:ilvl w:val="0"/>
          <w:numId w:val="61"/>
        </w:numPr>
        <w:spacing w:line="360" w:lineRule="auto"/>
        <w:rPr>
          <w:bCs/>
          <w:sz w:val="22"/>
          <w:szCs w:val="22"/>
          <w:u w:val="single"/>
        </w:rPr>
      </w:pPr>
      <w:r w:rsidRPr="00546CA8">
        <w:rPr>
          <w:bCs/>
          <w:sz w:val="22"/>
          <w:szCs w:val="22"/>
          <w:u w:val="single"/>
        </w:rPr>
        <w:t>Prawo opcji:</w:t>
      </w:r>
    </w:p>
    <w:p w14:paraId="2B33A4CC" w14:textId="5E95E61E" w:rsidR="00C72D68" w:rsidRPr="00546CA8" w:rsidRDefault="00C72D68" w:rsidP="0000508A">
      <w:pPr>
        <w:spacing w:line="360" w:lineRule="auto"/>
        <w:jc w:val="both"/>
        <w:rPr>
          <w:sz w:val="22"/>
          <w:szCs w:val="22"/>
        </w:rPr>
      </w:pPr>
      <w:r w:rsidRPr="00546CA8">
        <w:rPr>
          <w:sz w:val="22"/>
          <w:szCs w:val="22"/>
        </w:rPr>
        <w:t>W ramach realizacji niniejszego zamówienia Zamawiający przewiduje możliwość skorzystania z prawa opcji, o którym mowa w art. 441 ust. 1 PZP, w zakresie którego Zamawiający przewiduje zwiększenie ilości produktów nie wię</w:t>
      </w:r>
      <w:r w:rsidR="0000508A" w:rsidRPr="00546CA8">
        <w:rPr>
          <w:sz w:val="22"/>
          <w:szCs w:val="22"/>
        </w:rPr>
        <w:t>cej</w:t>
      </w:r>
      <w:r w:rsidRPr="00546CA8">
        <w:rPr>
          <w:sz w:val="22"/>
          <w:szCs w:val="22"/>
        </w:rPr>
        <w:t xml:space="preserve"> niż o 20% wartości </w:t>
      </w:r>
      <w:r w:rsidR="0000508A" w:rsidRPr="00546CA8">
        <w:rPr>
          <w:sz w:val="22"/>
          <w:szCs w:val="22"/>
        </w:rPr>
        <w:t xml:space="preserve">netto </w:t>
      </w:r>
      <w:r w:rsidRPr="00546CA8">
        <w:rPr>
          <w:sz w:val="22"/>
          <w:szCs w:val="22"/>
        </w:rPr>
        <w:t xml:space="preserve">zamówienia podstawowego na zasadach określonych w </w:t>
      </w:r>
      <w:r w:rsidR="0000508A" w:rsidRPr="00546CA8">
        <w:rPr>
          <w:sz w:val="22"/>
          <w:szCs w:val="22"/>
        </w:rPr>
        <w:t>wzorze</w:t>
      </w:r>
      <w:r w:rsidRPr="00546CA8">
        <w:rPr>
          <w:sz w:val="22"/>
          <w:szCs w:val="22"/>
        </w:rPr>
        <w:t xml:space="preserve"> umowy.</w:t>
      </w:r>
    </w:p>
    <w:p w14:paraId="7745EFD6" w14:textId="362EF873" w:rsidR="00C72D68" w:rsidRPr="00546CA8" w:rsidRDefault="00C72D68" w:rsidP="0000508A">
      <w:pPr>
        <w:spacing w:line="360" w:lineRule="auto"/>
        <w:jc w:val="both"/>
        <w:rPr>
          <w:bCs/>
          <w:sz w:val="22"/>
          <w:szCs w:val="22"/>
        </w:rPr>
      </w:pPr>
      <w:r w:rsidRPr="00546CA8">
        <w:rPr>
          <w:bCs/>
          <w:sz w:val="22"/>
          <w:szCs w:val="22"/>
        </w:rPr>
        <w:t xml:space="preserve">Wskazana ilość paliw jest ilością szacunkową. Zamawiający zastrzega sobie możliwość skorzystania z prawa opcji, tj. w okresie trwania umowy zakupu większych ilości paliw do 20% wartości </w:t>
      </w:r>
      <w:r w:rsidR="0000508A" w:rsidRPr="00546CA8">
        <w:rPr>
          <w:bCs/>
          <w:sz w:val="22"/>
          <w:szCs w:val="22"/>
        </w:rPr>
        <w:t xml:space="preserve">netto </w:t>
      </w:r>
      <w:r w:rsidRPr="00546CA8">
        <w:rPr>
          <w:bCs/>
          <w:sz w:val="22"/>
          <w:szCs w:val="22"/>
        </w:rPr>
        <w:t xml:space="preserve">zamówienia podstawowego w zależności od zapotrzebowania wynikającego z trudnych do przewidzenia warunków rynkowych. </w:t>
      </w:r>
    </w:p>
    <w:p w14:paraId="41EAFB40" w14:textId="37A9F99F" w:rsidR="00C72D68" w:rsidRPr="0000508A" w:rsidRDefault="00C72D68" w:rsidP="0000508A">
      <w:pPr>
        <w:spacing w:line="360" w:lineRule="auto"/>
        <w:jc w:val="both"/>
        <w:rPr>
          <w:bCs/>
          <w:sz w:val="22"/>
          <w:szCs w:val="22"/>
        </w:rPr>
      </w:pPr>
      <w:r w:rsidRPr="00027C51">
        <w:rPr>
          <w:bCs/>
          <w:sz w:val="22"/>
          <w:szCs w:val="22"/>
        </w:rPr>
        <w:lastRenderedPageBreak/>
        <w:t xml:space="preserve">Maksymalna ilość paliw z uwzględnieniem prawa opcji określona zostaje </w:t>
      </w:r>
      <w:r w:rsidR="0000508A">
        <w:rPr>
          <w:bCs/>
          <w:sz w:val="22"/>
          <w:szCs w:val="22"/>
        </w:rPr>
        <w:t xml:space="preserve">w ilościach </w:t>
      </w:r>
      <w:r w:rsidRPr="00027C51">
        <w:rPr>
          <w:bCs/>
          <w:sz w:val="22"/>
          <w:szCs w:val="22"/>
        </w:rPr>
        <w:t>wskazan</w:t>
      </w:r>
      <w:r w:rsidR="0000508A">
        <w:rPr>
          <w:bCs/>
          <w:sz w:val="22"/>
          <w:szCs w:val="22"/>
        </w:rPr>
        <w:t>ych</w:t>
      </w:r>
      <w:r w:rsidRPr="00027C51">
        <w:rPr>
          <w:bCs/>
          <w:sz w:val="22"/>
          <w:szCs w:val="22"/>
        </w:rPr>
        <w:t xml:space="preserve"> w kolumnie 6 tabeli powyżej.</w:t>
      </w:r>
    </w:p>
    <w:p w14:paraId="6EB5979F" w14:textId="5E766C67" w:rsidR="00C72D68" w:rsidRPr="00027C51" w:rsidRDefault="00B06BF6" w:rsidP="0000508A">
      <w:pPr>
        <w:spacing w:line="360" w:lineRule="auto"/>
        <w:jc w:val="both"/>
        <w:rPr>
          <w:b/>
          <w:sz w:val="22"/>
          <w:szCs w:val="22"/>
        </w:rPr>
      </w:pPr>
      <w:r>
        <w:rPr>
          <w:b/>
          <w:sz w:val="22"/>
          <w:szCs w:val="22"/>
        </w:rPr>
        <w:t>O</w:t>
      </w:r>
      <w:r w:rsidR="00C72D68" w:rsidRPr="00027C51">
        <w:rPr>
          <w:b/>
          <w:sz w:val="22"/>
          <w:szCs w:val="22"/>
        </w:rPr>
        <w:t>stateczna ilość dostarczonych paliw wynikać będzie z faktycznie wykonanych dostaw.</w:t>
      </w:r>
    </w:p>
    <w:p w14:paraId="10B47C5E" w14:textId="77777777" w:rsidR="00C72D68" w:rsidRPr="0000508A" w:rsidRDefault="00C72D68" w:rsidP="0000508A">
      <w:pPr>
        <w:spacing w:line="360" w:lineRule="auto"/>
        <w:jc w:val="both"/>
        <w:rPr>
          <w:rFonts w:eastAsia="Trebuchet MS"/>
          <w:bCs/>
          <w:color w:val="FF0000"/>
          <w:sz w:val="22"/>
          <w:szCs w:val="22"/>
          <w:lang w:eastAsia="ar-SA"/>
        </w:rPr>
      </w:pPr>
    </w:p>
    <w:p w14:paraId="6E03E451" w14:textId="2F7E583D" w:rsidR="005C21D8" w:rsidRPr="00027C51" w:rsidRDefault="005C21D8" w:rsidP="00027C51">
      <w:pPr>
        <w:pStyle w:val="Tekstpodstawowywcity2"/>
        <w:numPr>
          <w:ilvl w:val="0"/>
          <w:numId w:val="61"/>
        </w:numPr>
        <w:spacing w:after="0" w:line="360" w:lineRule="auto"/>
        <w:jc w:val="both"/>
        <w:rPr>
          <w:b/>
          <w:sz w:val="22"/>
          <w:szCs w:val="22"/>
        </w:rPr>
      </w:pPr>
      <w:r w:rsidRPr="00027C51">
        <w:rPr>
          <w:b/>
          <w:sz w:val="22"/>
          <w:szCs w:val="22"/>
        </w:rPr>
        <w:t>Nazwa i kod Wspólnego Słownika Zamówień (CPV):</w:t>
      </w:r>
    </w:p>
    <w:p w14:paraId="4AA6F82E" w14:textId="77777777" w:rsidR="00C72D68" w:rsidRPr="00027C51" w:rsidRDefault="00C72D68" w:rsidP="00027C51">
      <w:pPr>
        <w:autoSpaceDE w:val="0"/>
        <w:spacing w:line="360" w:lineRule="auto"/>
        <w:jc w:val="both"/>
        <w:rPr>
          <w:sz w:val="22"/>
          <w:szCs w:val="22"/>
        </w:rPr>
      </w:pPr>
      <w:r w:rsidRPr="00027C51">
        <w:rPr>
          <w:sz w:val="22"/>
          <w:szCs w:val="22"/>
        </w:rPr>
        <w:t xml:space="preserve">24611100-1 Paliwa napędowe, </w:t>
      </w:r>
    </w:p>
    <w:p w14:paraId="028BE8E9" w14:textId="77777777" w:rsidR="00C72D68" w:rsidRPr="00027C51" w:rsidRDefault="00C72D68" w:rsidP="00027C51">
      <w:pPr>
        <w:autoSpaceDE w:val="0"/>
        <w:spacing w:line="360" w:lineRule="auto"/>
        <w:jc w:val="both"/>
        <w:rPr>
          <w:sz w:val="22"/>
          <w:szCs w:val="22"/>
        </w:rPr>
      </w:pPr>
      <w:r w:rsidRPr="00027C51">
        <w:rPr>
          <w:sz w:val="22"/>
          <w:szCs w:val="22"/>
        </w:rPr>
        <w:t xml:space="preserve">09100000-0 Paliwa, </w:t>
      </w:r>
    </w:p>
    <w:p w14:paraId="4C72F136" w14:textId="77777777" w:rsidR="00C72D68" w:rsidRPr="00027C51" w:rsidRDefault="00C72D68" w:rsidP="00027C51">
      <w:pPr>
        <w:autoSpaceDE w:val="0"/>
        <w:spacing w:line="360" w:lineRule="auto"/>
        <w:jc w:val="both"/>
        <w:rPr>
          <w:sz w:val="22"/>
          <w:szCs w:val="22"/>
        </w:rPr>
      </w:pPr>
      <w:r w:rsidRPr="00027C51">
        <w:rPr>
          <w:sz w:val="22"/>
          <w:szCs w:val="22"/>
        </w:rPr>
        <w:t xml:space="preserve">09132100-4 Benzyna bezołowiowa, </w:t>
      </w:r>
    </w:p>
    <w:p w14:paraId="3CC66D09" w14:textId="6407DE8B" w:rsidR="00C72D68" w:rsidRPr="0000508A" w:rsidRDefault="00C72D68" w:rsidP="00027C51">
      <w:pPr>
        <w:autoSpaceDE w:val="0"/>
        <w:spacing w:line="360" w:lineRule="auto"/>
        <w:jc w:val="both"/>
        <w:rPr>
          <w:sz w:val="22"/>
          <w:szCs w:val="22"/>
        </w:rPr>
      </w:pPr>
      <w:r w:rsidRPr="00027C51">
        <w:rPr>
          <w:sz w:val="22"/>
          <w:szCs w:val="22"/>
        </w:rPr>
        <w:t>09134100-8 Olej napędowy</w:t>
      </w:r>
    </w:p>
    <w:p w14:paraId="2351C884" w14:textId="77777777" w:rsidR="00C72D68" w:rsidRPr="00027C51" w:rsidRDefault="00C72D68" w:rsidP="00027C51">
      <w:pPr>
        <w:spacing w:line="360" w:lineRule="auto"/>
        <w:jc w:val="both"/>
        <w:rPr>
          <w:sz w:val="22"/>
          <w:szCs w:val="22"/>
        </w:rPr>
      </w:pPr>
      <w:r w:rsidRPr="00027C51">
        <w:rPr>
          <w:b/>
          <w:bCs/>
          <w:i/>
          <w:iCs/>
          <w:sz w:val="22"/>
          <w:szCs w:val="22"/>
        </w:rPr>
        <w:t xml:space="preserve">Uwaga: </w:t>
      </w:r>
    </w:p>
    <w:p w14:paraId="1386260E" w14:textId="77777777" w:rsidR="00C72D68" w:rsidRPr="00027C51" w:rsidRDefault="00C72D68" w:rsidP="00027C51">
      <w:pPr>
        <w:pStyle w:val="Akapitzlist"/>
        <w:spacing w:line="360" w:lineRule="auto"/>
        <w:ind w:left="0"/>
        <w:jc w:val="both"/>
        <w:rPr>
          <w:sz w:val="22"/>
          <w:szCs w:val="22"/>
        </w:rPr>
      </w:pPr>
      <w:r w:rsidRPr="00027C51">
        <w:rPr>
          <w:i/>
          <w:sz w:val="22"/>
          <w:szCs w:val="22"/>
        </w:rPr>
        <w:t>W przypadku wystąpienia w materiałach opisujących przedmiot zamówienia</w:t>
      </w:r>
      <w:r w:rsidRPr="00027C51">
        <w:rPr>
          <w:i/>
          <w:iCs/>
          <w:sz w:val="22"/>
          <w:szCs w:val="22"/>
        </w:rPr>
        <w:t xml:space="preserve"> znaków towarowych, patentów lub pochodzenia, źródła lub szczególnego procesu, który charakteryzuje produkty lub usługi dostarczane przez konkretnego Wykonawcę, należy rozumieć, że wskazaniu takiemu towarzyszą wyrazy „lub równoważny”. Zamawiający dopuszcza zgodnie z postanowieniem art. 99 ust. 5 PZP zastosowanie produktów lub rozwiązań równoważnych.</w:t>
      </w:r>
    </w:p>
    <w:p w14:paraId="1C6EA01C" w14:textId="77777777" w:rsidR="00C72D68" w:rsidRPr="00027C51" w:rsidRDefault="00C72D68" w:rsidP="00027C51">
      <w:pPr>
        <w:pStyle w:val="Default"/>
        <w:spacing w:line="360" w:lineRule="auto"/>
        <w:jc w:val="both"/>
        <w:rPr>
          <w:rFonts w:ascii="Times New Roman" w:hAnsi="Times New Roman" w:cs="Times New Roman"/>
          <w:color w:val="auto"/>
          <w:sz w:val="22"/>
          <w:szCs w:val="22"/>
        </w:rPr>
      </w:pPr>
    </w:p>
    <w:p w14:paraId="5B010E6A" w14:textId="2880F04B" w:rsidR="00C72D68" w:rsidRPr="00027C51" w:rsidRDefault="00C72D68" w:rsidP="00027C51">
      <w:pPr>
        <w:pStyle w:val="Default"/>
        <w:widowControl w:val="0"/>
        <w:numPr>
          <w:ilvl w:val="0"/>
          <w:numId w:val="61"/>
        </w:numPr>
        <w:suppressAutoHyphens/>
        <w:autoSpaceDN/>
        <w:adjustRightInd/>
        <w:spacing w:line="360" w:lineRule="auto"/>
        <w:jc w:val="both"/>
        <w:rPr>
          <w:rFonts w:ascii="Times New Roman" w:hAnsi="Times New Roman" w:cs="Times New Roman"/>
          <w:color w:val="auto"/>
          <w:sz w:val="22"/>
          <w:szCs w:val="22"/>
        </w:rPr>
      </w:pPr>
      <w:r w:rsidRPr="00027C51">
        <w:rPr>
          <w:rFonts w:ascii="Times New Roman" w:hAnsi="Times New Roman" w:cs="Times New Roman"/>
          <w:bCs/>
          <w:color w:val="auto"/>
          <w:sz w:val="22"/>
          <w:szCs w:val="22"/>
        </w:rPr>
        <w:t>Wykonawca może powierzyć wykonanie części zamówienia podwykonawcy;</w:t>
      </w:r>
      <w:r w:rsidRPr="00027C51">
        <w:rPr>
          <w:rFonts w:ascii="Times New Roman" w:hAnsi="Times New Roman" w:cs="Times New Roman"/>
          <w:color w:val="auto"/>
          <w:sz w:val="22"/>
          <w:szCs w:val="22"/>
        </w:rPr>
        <w:t xml:space="preserve"> w takim przypadku Wykonawca jest zobowiązany do wskazania w ofercie tej części zamówienia, której wykonanie zamierza powierzyć podwykonawcom, oraz do podania firmy (nazwy) podwykonawców, o ile są mu wiadome na tym etapie – </w:t>
      </w:r>
      <w:r w:rsidRPr="00027C51">
        <w:rPr>
          <w:rFonts w:ascii="Times New Roman" w:hAnsi="Times New Roman" w:cs="Times New Roman"/>
          <w:b/>
          <w:bCs/>
          <w:color w:val="auto"/>
          <w:sz w:val="22"/>
          <w:szCs w:val="22"/>
        </w:rPr>
        <w:t xml:space="preserve">Załącznik nr 7 do SWZ. </w:t>
      </w:r>
    </w:p>
    <w:p w14:paraId="5292D3D8" w14:textId="1CF15623" w:rsidR="00C72D68" w:rsidRPr="00027C51" w:rsidRDefault="00C72D68" w:rsidP="00027C51">
      <w:pPr>
        <w:pStyle w:val="Akapitzlist"/>
        <w:numPr>
          <w:ilvl w:val="0"/>
          <w:numId w:val="61"/>
        </w:numPr>
        <w:autoSpaceDE w:val="0"/>
        <w:autoSpaceDN w:val="0"/>
        <w:adjustRightInd w:val="0"/>
        <w:spacing w:line="360" w:lineRule="auto"/>
        <w:jc w:val="both"/>
        <w:rPr>
          <w:sz w:val="22"/>
          <w:szCs w:val="22"/>
        </w:rPr>
      </w:pPr>
      <w:r w:rsidRPr="00027C51">
        <w:rPr>
          <w:sz w:val="22"/>
          <w:szCs w:val="22"/>
        </w:rPr>
        <w:t xml:space="preserve">Termin i forma płatności – na podstawie wystawianych faktur VAT przelewem na konto </w:t>
      </w:r>
      <w:r w:rsidRPr="00027C51">
        <w:rPr>
          <w:i/>
          <w:iCs/>
          <w:sz w:val="22"/>
          <w:szCs w:val="22"/>
        </w:rPr>
        <w:t>Wykonawcy</w:t>
      </w:r>
      <w:r w:rsidRPr="00027C51">
        <w:rPr>
          <w:sz w:val="22"/>
          <w:szCs w:val="22"/>
        </w:rPr>
        <w:t xml:space="preserve"> wskazane w fakturze VAT, w terminie 21 dni od daty sprzedaży tj. ostatniego dnia okresu rozliczeniowego, przy czym </w:t>
      </w:r>
      <w:r w:rsidRPr="00027C51">
        <w:rPr>
          <w:i/>
          <w:iCs/>
          <w:sz w:val="22"/>
          <w:szCs w:val="22"/>
        </w:rPr>
        <w:t>Wykonawca</w:t>
      </w:r>
      <w:r w:rsidRPr="00027C51">
        <w:rPr>
          <w:sz w:val="22"/>
          <w:szCs w:val="22"/>
        </w:rPr>
        <w:t xml:space="preserve"> zobowiązuje się do dostarczania faktur co najmniej na 14 dni przed upływem terminu płatności.</w:t>
      </w:r>
    </w:p>
    <w:p w14:paraId="5B4EAF91" w14:textId="6D8AC3BD" w:rsidR="00C72D68" w:rsidRPr="00F13357" w:rsidRDefault="00C72D68" w:rsidP="00F13357">
      <w:pPr>
        <w:pStyle w:val="Akapitzlist"/>
        <w:numPr>
          <w:ilvl w:val="0"/>
          <w:numId w:val="61"/>
        </w:numPr>
        <w:tabs>
          <w:tab w:val="left" w:pos="720"/>
        </w:tabs>
        <w:spacing w:line="360" w:lineRule="auto"/>
        <w:jc w:val="both"/>
        <w:rPr>
          <w:rFonts w:eastAsia="TimesNewRomanPS-BoldMT"/>
          <w:sz w:val="22"/>
          <w:szCs w:val="22"/>
        </w:rPr>
      </w:pPr>
      <w:r w:rsidRPr="00027C51">
        <w:rPr>
          <w:rFonts w:eastAsia="TimesNewRomanPS-BoldMT"/>
          <w:sz w:val="22"/>
          <w:szCs w:val="22"/>
        </w:rPr>
        <w:t xml:space="preserve">Wykonawca wydaje paliwo w rozliczeniu bezgotówkowym w PLN na podstawie zestawienia rozchodów wystawianego </w:t>
      </w:r>
      <w:r w:rsidRPr="00027C51">
        <w:rPr>
          <w:rFonts w:eastAsia="TimesNewRomanPS-BoldMT"/>
          <w:b/>
          <w:bCs/>
          <w:sz w:val="22"/>
          <w:szCs w:val="22"/>
        </w:rPr>
        <w:t xml:space="preserve">2 razy w miesiącu: za okres od 1 do 15 dnia miesiąca i od 16 do ostatniego dnia miesiąca; </w:t>
      </w:r>
      <w:r w:rsidRPr="00027C51">
        <w:rPr>
          <w:rFonts w:eastAsia="TimesNewRomanPS-BoldMT"/>
          <w:sz w:val="22"/>
          <w:szCs w:val="22"/>
        </w:rPr>
        <w:t>dopuszcza się rozliczanie transakcji za pomocą kart elektronicznych/flotowych wystawionych na Zamawiającego</w:t>
      </w:r>
      <w:r w:rsidR="0000508A">
        <w:rPr>
          <w:rFonts w:eastAsia="TimesNewRomanPS-BoldMT"/>
          <w:sz w:val="22"/>
          <w:szCs w:val="22"/>
        </w:rPr>
        <w:t>.</w:t>
      </w:r>
    </w:p>
    <w:p w14:paraId="7104ABBC" w14:textId="1707CD3A" w:rsidR="00C72D68" w:rsidRPr="0000508A" w:rsidRDefault="00C72D68" w:rsidP="0000508A">
      <w:pPr>
        <w:pStyle w:val="Akapitzlist"/>
        <w:numPr>
          <w:ilvl w:val="0"/>
          <w:numId w:val="61"/>
        </w:numPr>
        <w:tabs>
          <w:tab w:val="left" w:pos="720"/>
        </w:tabs>
        <w:spacing w:line="360" w:lineRule="auto"/>
        <w:jc w:val="both"/>
        <w:rPr>
          <w:rFonts w:eastAsia="TimesNewRomanPS-BoldMT"/>
          <w:sz w:val="22"/>
          <w:szCs w:val="22"/>
        </w:rPr>
      </w:pPr>
      <w:r w:rsidRPr="00027C51">
        <w:rPr>
          <w:rFonts w:eastAsia="TimesNewRomanPS-BoldMT"/>
          <w:sz w:val="22"/>
          <w:szCs w:val="22"/>
        </w:rPr>
        <w:t>Wykonawca dokonuje wpisu zakupu paliwa w karcie drogowej. W przypadku zastosowania kart elektronicznych/flotowych Zamawiający nie wymaga wpisu w karcie drogowej.</w:t>
      </w:r>
    </w:p>
    <w:p w14:paraId="76C5150A" w14:textId="7F841BB3" w:rsidR="008E09C0" w:rsidRPr="0000508A" w:rsidRDefault="00C72D68" w:rsidP="00027C51">
      <w:pPr>
        <w:pStyle w:val="Akapitzlist"/>
        <w:numPr>
          <w:ilvl w:val="0"/>
          <w:numId w:val="61"/>
        </w:numPr>
        <w:tabs>
          <w:tab w:val="left" w:pos="720"/>
        </w:tabs>
        <w:spacing w:line="360" w:lineRule="auto"/>
        <w:jc w:val="both"/>
        <w:rPr>
          <w:sz w:val="22"/>
          <w:szCs w:val="22"/>
        </w:rPr>
      </w:pPr>
      <w:r w:rsidRPr="00027C51">
        <w:rPr>
          <w:rFonts w:eastAsia="TimesNewRomanPS-BoldMT;Times Ne"/>
          <w:kern w:val="2"/>
          <w:sz w:val="22"/>
          <w:szCs w:val="22"/>
        </w:rPr>
        <w:lastRenderedPageBreak/>
        <w:t xml:space="preserve">Wykonawca prowadzi zestawienia zakupów zawierające: datę, nr rej. pojazdu tankującego, ilość i rodzaj paliwa, imię i nazwisko kierowcy pobierającego paliwo, podpis kierowcy dokonującego zakupu w imieniu </w:t>
      </w:r>
      <w:r w:rsidRPr="0000508A">
        <w:rPr>
          <w:rFonts w:eastAsia="TimesNewRomanPS-BoldMT;Times Ne"/>
          <w:kern w:val="2"/>
          <w:sz w:val="22"/>
          <w:szCs w:val="22"/>
        </w:rPr>
        <w:t>Zamawiającego, załączone do faktury. Zamawiający dopuszcza zaniechanie zamieszczenia imienia i nazwiska oraz podpisu odręcznego kierowcy w zestawieniu w przypadku stosowania kart elektronicznych.</w:t>
      </w:r>
    </w:p>
    <w:p w14:paraId="7C0DE9F1" w14:textId="77777777" w:rsidR="005C21D8" w:rsidRPr="00027C51" w:rsidRDefault="005C21D8" w:rsidP="00027C51">
      <w:pPr>
        <w:pStyle w:val="Akapitzlist"/>
        <w:numPr>
          <w:ilvl w:val="0"/>
          <w:numId w:val="61"/>
        </w:numPr>
        <w:tabs>
          <w:tab w:val="left" w:pos="284"/>
        </w:tabs>
        <w:spacing w:line="360" w:lineRule="auto"/>
        <w:ind w:left="426" w:hanging="426"/>
        <w:contextualSpacing w:val="0"/>
        <w:jc w:val="both"/>
        <w:rPr>
          <w:b/>
          <w:bCs/>
          <w:sz w:val="22"/>
          <w:szCs w:val="22"/>
          <w:u w:val="single"/>
        </w:rPr>
      </w:pPr>
      <w:r w:rsidRPr="00027C51">
        <w:rPr>
          <w:b/>
          <w:bCs/>
          <w:sz w:val="22"/>
          <w:szCs w:val="22"/>
          <w:u w:val="single"/>
        </w:rPr>
        <w:t xml:space="preserve">Przedmiotowe środki dowodowe: </w:t>
      </w:r>
    </w:p>
    <w:p w14:paraId="3CD4B4F8" w14:textId="5ED6323E" w:rsidR="005C21D8" w:rsidRDefault="005C21D8" w:rsidP="0000508A">
      <w:pPr>
        <w:spacing w:line="360" w:lineRule="auto"/>
        <w:ind w:left="284"/>
        <w:jc w:val="both"/>
        <w:rPr>
          <w:sz w:val="22"/>
          <w:szCs w:val="22"/>
        </w:rPr>
      </w:pPr>
      <w:r w:rsidRPr="00027C51">
        <w:rPr>
          <w:sz w:val="22"/>
          <w:szCs w:val="22"/>
        </w:rPr>
        <w:t xml:space="preserve">Zamawiający </w:t>
      </w:r>
      <w:r w:rsidRPr="00027C51">
        <w:rPr>
          <w:b/>
          <w:sz w:val="22"/>
          <w:szCs w:val="22"/>
        </w:rPr>
        <w:t>nie wymaga</w:t>
      </w:r>
      <w:r w:rsidRPr="00027C51">
        <w:rPr>
          <w:sz w:val="22"/>
          <w:szCs w:val="22"/>
        </w:rPr>
        <w:t xml:space="preserve"> złożenia przedmiotowych środków dowodowych w</w:t>
      </w:r>
      <w:r w:rsidR="0000508A">
        <w:rPr>
          <w:sz w:val="22"/>
          <w:szCs w:val="22"/>
        </w:rPr>
        <w:t xml:space="preserve"> </w:t>
      </w:r>
      <w:r w:rsidRPr="00027C51">
        <w:rPr>
          <w:sz w:val="22"/>
          <w:szCs w:val="22"/>
        </w:rPr>
        <w:t>przedmiotowym postępowaniu.</w:t>
      </w:r>
    </w:p>
    <w:p w14:paraId="0C9BFBF6" w14:textId="77777777" w:rsidR="00F13357" w:rsidRPr="00027C51" w:rsidRDefault="00F13357" w:rsidP="00027C51">
      <w:pPr>
        <w:spacing w:line="360" w:lineRule="auto"/>
        <w:ind w:left="284"/>
        <w:rPr>
          <w:sz w:val="22"/>
          <w:szCs w:val="22"/>
        </w:rPr>
      </w:pPr>
    </w:p>
    <w:p w14:paraId="472F4FA8"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Rozdział IV</w:t>
      </w:r>
    </w:p>
    <w:p w14:paraId="16AB2ED2" w14:textId="77777777" w:rsidR="0000508A" w:rsidRDefault="005C21D8" w:rsidP="0000508A">
      <w:pPr>
        <w:pStyle w:val="Nagwek2"/>
        <w:spacing w:before="0" w:after="0" w:line="360" w:lineRule="auto"/>
        <w:jc w:val="both"/>
        <w:rPr>
          <w:rFonts w:ascii="Times New Roman" w:hAnsi="Times New Roman" w:cs="Times New Roman"/>
          <w:sz w:val="22"/>
          <w:szCs w:val="22"/>
        </w:rPr>
      </w:pPr>
      <w:r w:rsidRPr="00027C51">
        <w:rPr>
          <w:rFonts w:ascii="Times New Roman" w:hAnsi="Times New Roman" w:cs="Times New Roman"/>
          <w:sz w:val="22"/>
          <w:szCs w:val="22"/>
        </w:rPr>
        <w:t xml:space="preserve">INFORMACJA NA TEMAT CZĘŚCI ZAMÓWIENIA </w:t>
      </w:r>
    </w:p>
    <w:p w14:paraId="7D0FB765" w14:textId="27B99C3A" w:rsidR="005C21D8" w:rsidRDefault="005C21D8" w:rsidP="0000508A">
      <w:pPr>
        <w:pStyle w:val="Nagwek2"/>
        <w:spacing w:before="0" w:after="0" w:line="360" w:lineRule="auto"/>
        <w:jc w:val="both"/>
        <w:rPr>
          <w:rFonts w:ascii="Times New Roman" w:hAnsi="Times New Roman" w:cs="Times New Roman"/>
          <w:sz w:val="22"/>
          <w:szCs w:val="22"/>
        </w:rPr>
      </w:pPr>
      <w:r w:rsidRPr="00027C51">
        <w:rPr>
          <w:rFonts w:ascii="Times New Roman" w:hAnsi="Times New Roman" w:cs="Times New Roman"/>
          <w:sz w:val="22"/>
          <w:szCs w:val="22"/>
        </w:rPr>
        <w:t>I MOŻLIWOŚCI SKŁADANIA OFERT CZĘŚCIOWYCH</w:t>
      </w:r>
    </w:p>
    <w:p w14:paraId="2B69B23D" w14:textId="77777777" w:rsidR="00F13357" w:rsidRPr="00F13357" w:rsidRDefault="00F13357" w:rsidP="00F13357"/>
    <w:p w14:paraId="5A50178F" w14:textId="54448040" w:rsidR="00155CEA" w:rsidRPr="00B8599B" w:rsidRDefault="00FA5F7E" w:rsidP="0000508A">
      <w:pPr>
        <w:spacing w:line="360" w:lineRule="auto"/>
        <w:jc w:val="both"/>
        <w:rPr>
          <w:rFonts w:eastAsia="Trebuchet MS"/>
          <w:bCs/>
          <w:sz w:val="22"/>
          <w:szCs w:val="22"/>
          <w:lang w:eastAsia="ar-SA"/>
        </w:rPr>
      </w:pPr>
      <w:r w:rsidRPr="00027C51">
        <w:rPr>
          <w:rFonts w:eastAsia="Trebuchet MS"/>
          <w:bCs/>
          <w:sz w:val="22"/>
          <w:szCs w:val="22"/>
          <w:lang w:eastAsia="ar-SA"/>
        </w:rPr>
        <w:t xml:space="preserve">Zamawiający przewiduje składanie ofert na całość zamówienia lub na części, gdzie część zamówienia stanowi dane </w:t>
      </w:r>
      <w:r w:rsidR="0000508A">
        <w:rPr>
          <w:rFonts w:eastAsia="Trebuchet MS"/>
          <w:bCs/>
          <w:sz w:val="22"/>
          <w:szCs w:val="22"/>
          <w:lang w:eastAsia="ar-SA"/>
        </w:rPr>
        <w:t>z</w:t>
      </w:r>
      <w:r w:rsidRPr="00027C51">
        <w:rPr>
          <w:rFonts w:eastAsia="Trebuchet MS"/>
          <w:bCs/>
          <w:sz w:val="22"/>
          <w:szCs w:val="22"/>
          <w:lang w:eastAsia="ar-SA"/>
        </w:rPr>
        <w:t xml:space="preserve">adanie według podziału jak poniżej. Zamawiający nie ogranicza liczby </w:t>
      </w:r>
      <w:r w:rsidR="00235D11" w:rsidRPr="00027C51">
        <w:rPr>
          <w:rFonts w:eastAsia="Trebuchet MS"/>
          <w:bCs/>
          <w:sz w:val="22"/>
          <w:szCs w:val="22"/>
          <w:lang w:eastAsia="ar-SA"/>
        </w:rPr>
        <w:t>części zamówienia</w:t>
      </w:r>
      <w:r w:rsidRPr="00027C51">
        <w:rPr>
          <w:rFonts w:eastAsia="Trebuchet MS"/>
          <w:bCs/>
          <w:sz w:val="22"/>
          <w:szCs w:val="22"/>
          <w:lang w:eastAsia="ar-SA"/>
        </w:rPr>
        <w:t>, które może udzielić jednemu Wykonawcy.</w:t>
      </w:r>
    </w:p>
    <w:p w14:paraId="63A53A4A" w14:textId="77777777" w:rsidR="00872081" w:rsidRPr="00286DB9" w:rsidRDefault="00872081" w:rsidP="00872081">
      <w:pPr>
        <w:spacing w:line="360" w:lineRule="auto"/>
        <w:rPr>
          <w:rFonts w:eastAsia="Trebuchet MS"/>
          <w:bCs/>
          <w:sz w:val="22"/>
          <w:szCs w:val="22"/>
          <w:lang w:eastAsia="ar-SA"/>
        </w:rPr>
      </w:pPr>
      <w:r w:rsidRPr="00286DB9">
        <w:rPr>
          <w:sz w:val="22"/>
          <w:szCs w:val="22"/>
        </w:rPr>
        <w:t xml:space="preserve">Przedmiot zamówienia obejmuje </w:t>
      </w:r>
      <w:r w:rsidRPr="00286DB9">
        <w:rPr>
          <w:b/>
          <w:bCs/>
          <w:sz w:val="22"/>
          <w:szCs w:val="22"/>
        </w:rPr>
        <w:t>15 następujących części:</w:t>
      </w:r>
    </w:p>
    <w:p w14:paraId="54BA1AD9" w14:textId="77777777" w:rsidR="00872081" w:rsidRPr="00DD0B19" w:rsidRDefault="00872081" w:rsidP="00DD0B19">
      <w:pPr>
        <w:pStyle w:val="Akapitzlist"/>
        <w:widowControl w:val="0"/>
        <w:numPr>
          <w:ilvl w:val="0"/>
          <w:numId w:val="73"/>
        </w:numPr>
        <w:tabs>
          <w:tab w:val="left" w:pos="284"/>
        </w:tabs>
        <w:suppressAutoHyphens/>
        <w:overflowPunct w:val="0"/>
        <w:autoSpaceDE w:val="0"/>
        <w:spacing w:line="360" w:lineRule="auto"/>
        <w:ind w:left="714" w:hanging="357"/>
        <w:rPr>
          <w:sz w:val="22"/>
          <w:szCs w:val="22"/>
        </w:rPr>
      </w:pPr>
      <w:r w:rsidRPr="00DD0B19">
        <w:rPr>
          <w:sz w:val="22"/>
          <w:szCs w:val="22"/>
        </w:rPr>
        <w:t>Część 1: Zadanie nr 1- Stacja Pogotowia Ratunkowego w Sosnowcu + administracja</w:t>
      </w:r>
      <w:r w:rsidRPr="00DD0B19">
        <w:rPr>
          <w:sz w:val="22"/>
          <w:szCs w:val="22"/>
        </w:rPr>
        <w:tab/>
      </w:r>
      <w:r w:rsidRPr="00DD0B19">
        <w:rPr>
          <w:sz w:val="22"/>
          <w:szCs w:val="22"/>
        </w:rPr>
        <w:tab/>
      </w:r>
    </w:p>
    <w:p w14:paraId="02A4DB3D" w14:textId="77777777" w:rsidR="00872081" w:rsidRPr="00DD0B19" w:rsidRDefault="00872081" w:rsidP="00DD0B19">
      <w:pPr>
        <w:pStyle w:val="Akapitzlist"/>
        <w:widowControl w:val="0"/>
        <w:numPr>
          <w:ilvl w:val="0"/>
          <w:numId w:val="73"/>
        </w:numPr>
        <w:tabs>
          <w:tab w:val="left" w:pos="284"/>
        </w:tabs>
        <w:suppressAutoHyphens/>
        <w:overflowPunct w:val="0"/>
        <w:autoSpaceDE w:val="0"/>
        <w:spacing w:line="360" w:lineRule="auto"/>
        <w:ind w:left="714" w:hanging="357"/>
        <w:rPr>
          <w:sz w:val="22"/>
          <w:szCs w:val="22"/>
        </w:rPr>
      </w:pPr>
      <w:r w:rsidRPr="00DD0B19">
        <w:rPr>
          <w:sz w:val="22"/>
          <w:szCs w:val="22"/>
        </w:rPr>
        <w:t>Część 2: Zadanie nr 2 - Stacja Pogotowia Ratunkowego w Będzinie</w:t>
      </w:r>
    </w:p>
    <w:p w14:paraId="097B75ED" w14:textId="77777777" w:rsidR="00872081" w:rsidRPr="00DD0B19" w:rsidRDefault="00872081" w:rsidP="00DD0B19">
      <w:pPr>
        <w:pStyle w:val="Akapitzlist"/>
        <w:widowControl w:val="0"/>
        <w:numPr>
          <w:ilvl w:val="0"/>
          <w:numId w:val="73"/>
        </w:numPr>
        <w:tabs>
          <w:tab w:val="left" w:pos="284"/>
        </w:tabs>
        <w:suppressAutoHyphens/>
        <w:overflowPunct w:val="0"/>
        <w:autoSpaceDE w:val="0"/>
        <w:spacing w:line="360" w:lineRule="auto"/>
        <w:ind w:left="714" w:hanging="357"/>
        <w:contextualSpacing w:val="0"/>
        <w:rPr>
          <w:sz w:val="22"/>
          <w:szCs w:val="22"/>
        </w:rPr>
      </w:pPr>
      <w:r w:rsidRPr="00DD0B19">
        <w:rPr>
          <w:sz w:val="22"/>
          <w:szCs w:val="22"/>
        </w:rPr>
        <w:t>Część 3: Zadanie nr 3 - Stacja Pogotowia Ratunkowego w Czeladzi</w:t>
      </w:r>
    </w:p>
    <w:p w14:paraId="6067B281" w14:textId="77777777" w:rsidR="00872081" w:rsidRPr="00DD0B19" w:rsidRDefault="00872081" w:rsidP="00DD0B19">
      <w:pPr>
        <w:pStyle w:val="Akapitzlist"/>
        <w:widowControl w:val="0"/>
        <w:numPr>
          <w:ilvl w:val="0"/>
          <w:numId w:val="73"/>
        </w:numPr>
        <w:tabs>
          <w:tab w:val="left" w:pos="284"/>
        </w:tabs>
        <w:suppressAutoHyphens/>
        <w:overflowPunct w:val="0"/>
        <w:autoSpaceDE w:val="0"/>
        <w:spacing w:line="360" w:lineRule="auto"/>
        <w:ind w:left="714" w:hanging="357"/>
        <w:contextualSpacing w:val="0"/>
        <w:rPr>
          <w:sz w:val="22"/>
          <w:szCs w:val="22"/>
        </w:rPr>
      </w:pPr>
      <w:r w:rsidRPr="00DD0B19">
        <w:rPr>
          <w:sz w:val="22"/>
          <w:szCs w:val="22"/>
        </w:rPr>
        <w:t>Część 4: Zadanie nr 4 – Miejsce Stacjonowania ZRM w Siewierzu</w:t>
      </w:r>
    </w:p>
    <w:p w14:paraId="0537F28C" w14:textId="77777777" w:rsidR="00872081" w:rsidRPr="00DD0B19" w:rsidRDefault="00872081" w:rsidP="00DD0B19">
      <w:pPr>
        <w:pStyle w:val="Akapitzlist"/>
        <w:widowControl w:val="0"/>
        <w:numPr>
          <w:ilvl w:val="0"/>
          <w:numId w:val="73"/>
        </w:numPr>
        <w:tabs>
          <w:tab w:val="left" w:pos="284"/>
        </w:tabs>
        <w:suppressAutoHyphens/>
        <w:overflowPunct w:val="0"/>
        <w:autoSpaceDE w:val="0"/>
        <w:spacing w:line="360" w:lineRule="auto"/>
        <w:ind w:left="714" w:hanging="357"/>
        <w:contextualSpacing w:val="0"/>
        <w:rPr>
          <w:sz w:val="22"/>
          <w:szCs w:val="22"/>
        </w:rPr>
      </w:pPr>
      <w:r w:rsidRPr="00DD0B19">
        <w:rPr>
          <w:sz w:val="22"/>
          <w:szCs w:val="22"/>
        </w:rPr>
        <w:t>Część 5: Zadanie nr 5 - Stacja Pogotowia Ratunkowego w Dąbrowie Górniczej</w:t>
      </w:r>
    </w:p>
    <w:p w14:paraId="4E609A6F" w14:textId="77777777" w:rsidR="00872081" w:rsidRPr="00DD0B19" w:rsidRDefault="00872081" w:rsidP="00DD0B19">
      <w:pPr>
        <w:pStyle w:val="Akapitzlist"/>
        <w:widowControl w:val="0"/>
        <w:numPr>
          <w:ilvl w:val="0"/>
          <w:numId w:val="73"/>
        </w:numPr>
        <w:tabs>
          <w:tab w:val="left" w:pos="284"/>
        </w:tabs>
        <w:suppressAutoHyphens/>
        <w:overflowPunct w:val="0"/>
        <w:autoSpaceDE w:val="0"/>
        <w:spacing w:line="360" w:lineRule="auto"/>
        <w:ind w:left="714" w:hanging="357"/>
        <w:contextualSpacing w:val="0"/>
        <w:rPr>
          <w:sz w:val="22"/>
          <w:szCs w:val="22"/>
        </w:rPr>
      </w:pPr>
      <w:r w:rsidRPr="00DD0B19">
        <w:rPr>
          <w:sz w:val="22"/>
          <w:szCs w:val="22"/>
        </w:rPr>
        <w:t>Część 6: Zadanie nr 6 - Stacja Pogotowia Ratunkowego w Jaworznie</w:t>
      </w:r>
    </w:p>
    <w:p w14:paraId="6B11694A" w14:textId="77777777" w:rsidR="00872081" w:rsidRPr="00DD0B19" w:rsidRDefault="00872081" w:rsidP="00DD0B19">
      <w:pPr>
        <w:pStyle w:val="Akapitzlist"/>
        <w:widowControl w:val="0"/>
        <w:numPr>
          <w:ilvl w:val="0"/>
          <w:numId w:val="73"/>
        </w:numPr>
        <w:tabs>
          <w:tab w:val="left" w:pos="284"/>
        </w:tabs>
        <w:suppressAutoHyphens/>
        <w:overflowPunct w:val="0"/>
        <w:autoSpaceDE w:val="0"/>
        <w:spacing w:line="360" w:lineRule="auto"/>
        <w:ind w:left="714" w:hanging="357"/>
        <w:contextualSpacing w:val="0"/>
        <w:rPr>
          <w:sz w:val="22"/>
          <w:szCs w:val="22"/>
        </w:rPr>
      </w:pPr>
      <w:r w:rsidRPr="00DD0B19">
        <w:rPr>
          <w:sz w:val="22"/>
          <w:szCs w:val="22"/>
        </w:rPr>
        <w:t>Część 7: Zadanie nr 7 - Stacja Pogotowia Ratunkowego w Zawierciu</w:t>
      </w:r>
    </w:p>
    <w:p w14:paraId="16013B57" w14:textId="77777777" w:rsidR="00872081" w:rsidRPr="00DD0B19" w:rsidRDefault="00872081" w:rsidP="00DD0B19">
      <w:pPr>
        <w:pStyle w:val="Akapitzlist"/>
        <w:widowControl w:val="0"/>
        <w:numPr>
          <w:ilvl w:val="0"/>
          <w:numId w:val="73"/>
        </w:numPr>
        <w:tabs>
          <w:tab w:val="left" w:pos="284"/>
        </w:tabs>
        <w:suppressAutoHyphens/>
        <w:overflowPunct w:val="0"/>
        <w:autoSpaceDE w:val="0"/>
        <w:spacing w:line="360" w:lineRule="auto"/>
        <w:ind w:left="714" w:hanging="357"/>
        <w:contextualSpacing w:val="0"/>
        <w:rPr>
          <w:sz w:val="22"/>
          <w:szCs w:val="22"/>
        </w:rPr>
      </w:pPr>
      <w:r w:rsidRPr="00DD0B19">
        <w:rPr>
          <w:sz w:val="22"/>
          <w:szCs w:val="22"/>
        </w:rPr>
        <w:t>Część 8: Zadanie nr 8 - Podstacja Pogotowia Ratunkowego w Szczekocinach</w:t>
      </w:r>
    </w:p>
    <w:p w14:paraId="484E2B08" w14:textId="77777777" w:rsidR="00872081" w:rsidRPr="00DD0B19" w:rsidRDefault="00872081" w:rsidP="00DD0B19">
      <w:pPr>
        <w:pStyle w:val="Akapitzlist"/>
        <w:widowControl w:val="0"/>
        <w:numPr>
          <w:ilvl w:val="0"/>
          <w:numId w:val="73"/>
        </w:numPr>
        <w:tabs>
          <w:tab w:val="left" w:pos="284"/>
        </w:tabs>
        <w:suppressAutoHyphens/>
        <w:overflowPunct w:val="0"/>
        <w:autoSpaceDE w:val="0"/>
        <w:spacing w:line="360" w:lineRule="auto"/>
        <w:ind w:left="714" w:hanging="357"/>
        <w:contextualSpacing w:val="0"/>
        <w:rPr>
          <w:sz w:val="22"/>
          <w:szCs w:val="22"/>
        </w:rPr>
      </w:pPr>
      <w:r w:rsidRPr="00DD0B19">
        <w:rPr>
          <w:sz w:val="22"/>
          <w:szCs w:val="22"/>
        </w:rPr>
        <w:t>Część 9: Zadanie nr 9 - Miejsce Stacjonowania ZRM w Pilicy</w:t>
      </w:r>
    </w:p>
    <w:p w14:paraId="79D5B51C" w14:textId="4080C7C7" w:rsidR="00872081" w:rsidRPr="00DD0B19" w:rsidRDefault="00872081" w:rsidP="00DD0B19">
      <w:pPr>
        <w:pStyle w:val="Akapitzlist"/>
        <w:widowControl w:val="0"/>
        <w:numPr>
          <w:ilvl w:val="0"/>
          <w:numId w:val="73"/>
        </w:numPr>
        <w:tabs>
          <w:tab w:val="left" w:pos="284"/>
        </w:tabs>
        <w:suppressAutoHyphens/>
        <w:overflowPunct w:val="0"/>
        <w:autoSpaceDE w:val="0"/>
        <w:spacing w:line="360" w:lineRule="auto"/>
        <w:ind w:left="714" w:hanging="357"/>
        <w:contextualSpacing w:val="0"/>
        <w:rPr>
          <w:sz w:val="22"/>
          <w:szCs w:val="22"/>
        </w:rPr>
      </w:pPr>
      <w:r w:rsidRPr="00DD0B19">
        <w:rPr>
          <w:sz w:val="22"/>
          <w:szCs w:val="22"/>
        </w:rPr>
        <w:t xml:space="preserve">Część 10: Zadanie nr 10 - Miejsce Stacjonowania ZRM w </w:t>
      </w:r>
      <w:r w:rsidR="0079737B">
        <w:rPr>
          <w:sz w:val="22"/>
          <w:szCs w:val="22"/>
        </w:rPr>
        <w:t>Podlesicach</w:t>
      </w:r>
    </w:p>
    <w:p w14:paraId="1691DFE5" w14:textId="77777777" w:rsidR="00872081" w:rsidRPr="00DD0B19" w:rsidRDefault="00872081" w:rsidP="00DD0B19">
      <w:pPr>
        <w:pStyle w:val="Akapitzlist"/>
        <w:widowControl w:val="0"/>
        <w:numPr>
          <w:ilvl w:val="0"/>
          <w:numId w:val="73"/>
        </w:numPr>
        <w:tabs>
          <w:tab w:val="left" w:pos="284"/>
        </w:tabs>
        <w:suppressAutoHyphens/>
        <w:overflowPunct w:val="0"/>
        <w:autoSpaceDE w:val="0"/>
        <w:spacing w:line="360" w:lineRule="auto"/>
        <w:ind w:left="714" w:hanging="357"/>
        <w:contextualSpacing w:val="0"/>
        <w:rPr>
          <w:sz w:val="22"/>
          <w:szCs w:val="22"/>
        </w:rPr>
      </w:pPr>
      <w:r w:rsidRPr="00DD0B19">
        <w:rPr>
          <w:sz w:val="22"/>
          <w:szCs w:val="22"/>
        </w:rPr>
        <w:t>Część 11: Zadanie nr 11 - Miejsce Stacjonowania ZRM w Mierzęcicach</w:t>
      </w:r>
    </w:p>
    <w:p w14:paraId="75471D3E" w14:textId="77777777" w:rsidR="00872081" w:rsidRPr="00DD0B19" w:rsidRDefault="00872081" w:rsidP="00DD0B19">
      <w:pPr>
        <w:pStyle w:val="Akapitzlist"/>
        <w:widowControl w:val="0"/>
        <w:numPr>
          <w:ilvl w:val="0"/>
          <w:numId w:val="73"/>
        </w:numPr>
        <w:tabs>
          <w:tab w:val="left" w:pos="284"/>
        </w:tabs>
        <w:suppressAutoHyphens/>
        <w:overflowPunct w:val="0"/>
        <w:autoSpaceDE w:val="0"/>
        <w:spacing w:line="360" w:lineRule="auto"/>
        <w:ind w:left="714" w:hanging="357"/>
        <w:contextualSpacing w:val="0"/>
        <w:rPr>
          <w:sz w:val="22"/>
          <w:szCs w:val="22"/>
        </w:rPr>
      </w:pPr>
      <w:r w:rsidRPr="00DD0B19">
        <w:rPr>
          <w:sz w:val="22"/>
          <w:szCs w:val="22"/>
        </w:rPr>
        <w:t>Część 12: Zadanie nr 12 - Miejsce Stacjonowania ZRM w Sławkowie</w:t>
      </w:r>
    </w:p>
    <w:p w14:paraId="4439D78C" w14:textId="77777777" w:rsidR="00872081" w:rsidRPr="00DD0B19" w:rsidRDefault="00872081" w:rsidP="00DD0B19">
      <w:pPr>
        <w:pStyle w:val="Akapitzlist"/>
        <w:widowControl w:val="0"/>
        <w:numPr>
          <w:ilvl w:val="0"/>
          <w:numId w:val="73"/>
        </w:numPr>
        <w:tabs>
          <w:tab w:val="left" w:pos="284"/>
        </w:tabs>
        <w:suppressAutoHyphens/>
        <w:overflowPunct w:val="0"/>
        <w:autoSpaceDE w:val="0"/>
        <w:spacing w:line="360" w:lineRule="auto"/>
        <w:ind w:left="714" w:hanging="357"/>
        <w:contextualSpacing w:val="0"/>
        <w:rPr>
          <w:sz w:val="22"/>
          <w:szCs w:val="22"/>
        </w:rPr>
      </w:pPr>
      <w:r w:rsidRPr="00DD0B19">
        <w:rPr>
          <w:sz w:val="22"/>
          <w:szCs w:val="22"/>
        </w:rPr>
        <w:lastRenderedPageBreak/>
        <w:t>Część 13: Zadanie nr 13 - Miejsce Stacjonowania ZRM w Dąbrowie Górniczej Ząbkowicach</w:t>
      </w:r>
    </w:p>
    <w:p w14:paraId="7A0EF1CB" w14:textId="77777777" w:rsidR="00872081" w:rsidRPr="00DD0B19" w:rsidRDefault="00872081" w:rsidP="00DD0B19">
      <w:pPr>
        <w:pStyle w:val="Akapitzlist"/>
        <w:widowControl w:val="0"/>
        <w:numPr>
          <w:ilvl w:val="0"/>
          <w:numId w:val="73"/>
        </w:numPr>
        <w:tabs>
          <w:tab w:val="left" w:pos="284"/>
        </w:tabs>
        <w:suppressAutoHyphens/>
        <w:overflowPunct w:val="0"/>
        <w:autoSpaceDE w:val="0"/>
        <w:spacing w:line="360" w:lineRule="auto"/>
        <w:ind w:left="714" w:hanging="357"/>
        <w:contextualSpacing w:val="0"/>
        <w:rPr>
          <w:sz w:val="22"/>
          <w:szCs w:val="22"/>
        </w:rPr>
      </w:pPr>
      <w:r w:rsidRPr="00DD0B19">
        <w:rPr>
          <w:sz w:val="22"/>
          <w:szCs w:val="22"/>
        </w:rPr>
        <w:t xml:space="preserve">Część 14: Zadanie nr 14 - Miejsce Stacjonowania ZRM w Sosnowcu </w:t>
      </w:r>
      <w:proofErr w:type="spellStart"/>
      <w:r w:rsidRPr="00DD0B19">
        <w:rPr>
          <w:sz w:val="22"/>
          <w:szCs w:val="22"/>
        </w:rPr>
        <w:t>Milowicach</w:t>
      </w:r>
      <w:proofErr w:type="spellEnd"/>
    </w:p>
    <w:p w14:paraId="2A5EF414" w14:textId="77777777" w:rsidR="00872081" w:rsidRPr="00DD0B19" w:rsidRDefault="00872081" w:rsidP="00DD0B19">
      <w:pPr>
        <w:pStyle w:val="Akapitzlist"/>
        <w:widowControl w:val="0"/>
        <w:numPr>
          <w:ilvl w:val="0"/>
          <w:numId w:val="73"/>
        </w:numPr>
        <w:tabs>
          <w:tab w:val="left" w:pos="284"/>
        </w:tabs>
        <w:suppressAutoHyphens/>
        <w:overflowPunct w:val="0"/>
        <w:autoSpaceDE w:val="0"/>
        <w:spacing w:line="360" w:lineRule="auto"/>
        <w:ind w:left="714" w:hanging="357"/>
        <w:contextualSpacing w:val="0"/>
        <w:rPr>
          <w:sz w:val="22"/>
          <w:szCs w:val="22"/>
        </w:rPr>
      </w:pPr>
      <w:r w:rsidRPr="00DD0B19">
        <w:rPr>
          <w:sz w:val="22"/>
          <w:szCs w:val="22"/>
        </w:rPr>
        <w:t>Część 15: Zadanie nr 15 - Miejsce Stacjonowania ZRM w Sosnowcu Kazimierz Górniczy</w:t>
      </w:r>
    </w:p>
    <w:p w14:paraId="744A7619" w14:textId="77777777" w:rsidR="004E0735" w:rsidRPr="00DD0B19" w:rsidRDefault="004E0735" w:rsidP="00DD0B19">
      <w:pPr>
        <w:pStyle w:val="Nagwek2"/>
        <w:spacing w:before="0" w:after="0" w:line="360" w:lineRule="auto"/>
        <w:rPr>
          <w:rFonts w:ascii="Times New Roman" w:hAnsi="Times New Roman" w:cs="Times New Roman"/>
          <w:sz w:val="22"/>
          <w:szCs w:val="22"/>
        </w:rPr>
      </w:pPr>
    </w:p>
    <w:p w14:paraId="5064F27F" w14:textId="616B8141"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Rozdział V</w:t>
      </w:r>
    </w:p>
    <w:p w14:paraId="4BB7CFCC"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INFORMACJA NA TEMAT MOŻLIWOŚCI SKŁADANIA OFERT WARIANTOWYCH</w:t>
      </w:r>
    </w:p>
    <w:p w14:paraId="65ABA0E5" w14:textId="77777777" w:rsidR="005C21D8" w:rsidRDefault="005C21D8" w:rsidP="00027C51">
      <w:pPr>
        <w:spacing w:line="360" w:lineRule="auto"/>
        <w:ind w:right="28"/>
        <w:jc w:val="both"/>
        <w:rPr>
          <w:sz w:val="22"/>
          <w:szCs w:val="22"/>
        </w:rPr>
      </w:pPr>
      <w:r w:rsidRPr="00027C51">
        <w:rPr>
          <w:sz w:val="22"/>
          <w:szCs w:val="22"/>
        </w:rPr>
        <w:t xml:space="preserve">Zamawiający </w:t>
      </w:r>
      <w:r w:rsidRPr="00027C51">
        <w:rPr>
          <w:b/>
          <w:sz w:val="22"/>
          <w:szCs w:val="22"/>
        </w:rPr>
        <w:t>nie dopuszcza</w:t>
      </w:r>
      <w:r w:rsidRPr="00027C51">
        <w:rPr>
          <w:sz w:val="22"/>
          <w:szCs w:val="22"/>
        </w:rPr>
        <w:t xml:space="preserve"> możliwości złożenia oferty wariantowej.</w:t>
      </w:r>
    </w:p>
    <w:p w14:paraId="5F4196A0" w14:textId="77777777" w:rsidR="0000508A" w:rsidRPr="00027C51" w:rsidRDefault="0000508A" w:rsidP="00027C51">
      <w:pPr>
        <w:spacing w:line="360" w:lineRule="auto"/>
        <w:ind w:right="28"/>
        <w:jc w:val="both"/>
        <w:rPr>
          <w:sz w:val="22"/>
          <w:szCs w:val="22"/>
        </w:rPr>
      </w:pPr>
    </w:p>
    <w:p w14:paraId="04485E97"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Rozdział VI</w:t>
      </w:r>
    </w:p>
    <w:p w14:paraId="13C74CDD" w14:textId="77777777" w:rsidR="0000508A" w:rsidRDefault="005C21D8" w:rsidP="0000508A">
      <w:pPr>
        <w:pStyle w:val="Nagwek2"/>
        <w:spacing w:before="0" w:after="0" w:line="360" w:lineRule="auto"/>
        <w:jc w:val="both"/>
        <w:rPr>
          <w:rFonts w:ascii="Times New Roman" w:hAnsi="Times New Roman" w:cs="Times New Roman"/>
          <w:sz w:val="22"/>
          <w:szCs w:val="22"/>
        </w:rPr>
      </w:pPr>
      <w:r w:rsidRPr="00027C51">
        <w:rPr>
          <w:rFonts w:ascii="Times New Roman" w:hAnsi="Times New Roman" w:cs="Times New Roman"/>
          <w:sz w:val="22"/>
          <w:szCs w:val="22"/>
        </w:rPr>
        <w:t xml:space="preserve">INFORMACJA NA TEMAT PRZEWIDYWANEGO ZAMÓWIENIA </w:t>
      </w:r>
    </w:p>
    <w:p w14:paraId="676181D2" w14:textId="723C70FB" w:rsidR="005C21D8" w:rsidRPr="00027C51" w:rsidRDefault="005C21D8" w:rsidP="0000508A">
      <w:pPr>
        <w:pStyle w:val="Nagwek2"/>
        <w:spacing w:before="0" w:after="0" w:line="360" w:lineRule="auto"/>
        <w:jc w:val="both"/>
        <w:rPr>
          <w:rFonts w:ascii="Times New Roman" w:hAnsi="Times New Roman" w:cs="Times New Roman"/>
          <w:sz w:val="22"/>
          <w:szCs w:val="22"/>
        </w:rPr>
      </w:pPr>
      <w:r w:rsidRPr="00027C51">
        <w:rPr>
          <w:rFonts w:ascii="Times New Roman" w:hAnsi="Times New Roman" w:cs="Times New Roman"/>
          <w:sz w:val="22"/>
          <w:szCs w:val="22"/>
        </w:rPr>
        <w:t>POLEGAJĄCEGO NA POWTÓRZENIU PODOBNYCH DOSTAW</w:t>
      </w:r>
    </w:p>
    <w:p w14:paraId="22BE539F" w14:textId="6DA76DF0" w:rsidR="005C21D8" w:rsidRDefault="005C21D8" w:rsidP="0000508A">
      <w:pPr>
        <w:spacing w:line="360" w:lineRule="auto"/>
        <w:ind w:right="28"/>
        <w:jc w:val="both"/>
        <w:rPr>
          <w:sz w:val="22"/>
          <w:szCs w:val="22"/>
        </w:rPr>
      </w:pPr>
      <w:r w:rsidRPr="00027C51">
        <w:rPr>
          <w:sz w:val="22"/>
          <w:szCs w:val="22"/>
        </w:rPr>
        <w:t xml:space="preserve">Zamawiający </w:t>
      </w:r>
      <w:r w:rsidRPr="00027C51">
        <w:rPr>
          <w:b/>
          <w:sz w:val="22"/>
          <w:szCs w:val="22"/>
        </w:rPr>
        <w:t>nie przewiduje</w:t>
      </w:r>
      <w:r w:rsidRPr="00027C51">
        <w:rPr>
          <w:sz w:val="22"/>
          <w:szCs w:val="22"/>
        </w:rPr>
        <w:t xml:space="preserve"> udzielenia zamówienia polegającego na powtórzeniu podobnych dostaw, o którym mowa w art. 214 ust.1 pkt 8 ustawy</w:t>
      </w:r>
      <w:r w:rsidR="0000508A">
        <w:rPr>
          <w:sz w:val="22"/>
          <w:szCs w:val="22"/>
        </w:rPr>
        <w:t xml:space="preserve"> PZP</w:t>
      </w:r>
      <w:r w:rsidRPr="00027C51">
        <w:rPr>
          <w:sz w:val="22"/>
          <w:szCs w:val="22"/>
        </w:rPr>
        <w:t>.</w:t>
      </w:r>
    </w:p>
    <w:p w14:paraId="4C7D7BC7" w14:textId="77777777" w:rsidR="001B467A" w:rsidRPr="00027C51" w:rsidRDefault="001B467A" w:rsidP="00027C51">
      <w:pPr>
        <w:spacing w:line="360" w:lineRule="auto"/>
        <w:ind w:right="28"/>
        <w:rPr>
          <w:sz w:val="22"/>
          <w:szCs w:val="22"/>
        </w:rPr>
      </w:pPr>
    </w:p>
    <w:p w14:paraId="7A9AB7AD"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Rozdział VII</w:t>
      </w:r>
    </w:p>
    <w:p w14:paraId="4407C5E8" w14:textId="77777777" w:rsidR="0000508A"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 xml:space="preserve">MAKSYMALNA LICZBA WYKONAWCÓW, </w:t>
      </w:r>
    </w:p>
    <w:p w14:paraId="1C855B8A" w14:textId="4B317950"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Z KTÓRYMI ZAMAWIAJĄCY ZAWRZE UMOWĘ RAMOWĄ</w:t>
      </w:r>
    </w:p>
    <w:p w14:paraId="431581FE" w14:textId="77777777" w:rsidR="005C21D8" w:rsidRDefault="005C21D8" w:rsidP="00027C51">
      <w:pPr>
        <w:tabs>
          <w:tab w:val="left" w:pos="426"/>
        </w:tabs>
        <w:spacing w:line="360" w:lineRule="auto"/>
        <w:ind w:right="28"/>
        <w:rPr>
          <w:sz w:val="22"/>
          <w:szCs w:val="22"/>
        </w:rPr>
      </w:pPr>
      <w:r w:rsidRPr="00027C51">
        <w:rPr>
          <w:sz w:val="22"/>
          <w:szCs w:val="22"/>
        </w:rPr>
        <w:t xml:space="preserve">Przedmiotowe postępowanie </w:t>
      </w:r>
      <w:r w:rsidRPr="00027C51">
        <w:rPr>
          <w:b/>
          <w:sz w:val="22"/>
          <w:szCs w:val="22"/>
        </w:rPr>
        <w:t>nie jest</w:t>
      </w:r>
      <w:r w:rsidRPr="00027C51">
        <w:rPr>
          <w:sz w:val="22"/>
          <w:szCs w:val="22"/>
        </w:rPr>
        <w:t xml:space="preserve"> prowadzone w celu zawarcia umowy ramowej.</w:t>
      </w:r>
    </w:p>
    <w:p w14:paraId="4993D4D0" w14:textId="77777777" w:rsidR="001B467A" w:rsidRPr="00027C51" w:rsidRDefault="001B467A" w:rsidP="00027C51">
      <w:pPr>
        <w:tabs>
          <w:tab w:val="left" w:pos="426"/>
        </w:tabs>
        <w:spacing w:line="360" w:lineRule="auto"/>
        <w:ind w:right="28"/>
        <w:rPr>
          <w:sz w:val="22"/>
          <w:szCs w:val="22"/>
        </w:rPr>
      </w:pPr>
    </w:p>
    <w:p w14:paraId="2B28C457"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Rozdział VIII</w:t>
      </w:r>
    </w:p>
    <w:p w14:paraId="560119FE"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TERMIN WYKONANIA ZAMÓWIENIA</w:t>
      </w:r>
    </w:p>
    <w:p w14:paraId="034EFDB1" w14:textId="1BA828F6" w:rsidR="005C21D8" w:rsidRDefault="005C21D8" w:rsidP="00027C51">
      <w:pPr>
        <w:spacing w:line="360" w:lineRule="auto"/>
        <w:jc w:val="both"/>
        <w:rPr>
          <w:b/>
          <w:bCs/>
          <w:sz w:val="22"/>
          <w:szCs w:val="22"/>
        </w:rPr>
      </w:pPr>
      <w:r w:rsidRPr="00027C51">
        <w:rPr>
          <w:sz w:val="22"/>
          <w:szCs w:val="22"/>
        </w:rPr>
        <w:t xml:space="preserve">Zamówienie należy zrealizować w terminie: </w:t>
      </w:r>
      <w:r w:rsidR="00463F72" w:rsidRPr="00027C51">
        <w:rPr>
          <w:b/>
          <w:bCs/>
          <w:sz w:val="22"/>
          <w:szCs w:val="22"/>
        </w:rPr>
        <w:t>12 miesięcy od podpisania umowy</w:t>
      </w:r>
    </w:p>
    <w:p w14:paraId="16E94C0B" w14:textId="77777777" w:rsidR="001B467A" w:rsidRPr="00027C51" w:rsidRDefault="001B467A" w:rsidP="00027C51">
      <w:pPr>
        <w:spacing w:line="360" w:lineRule="auto"/>
        <w:jc w:val="both"/>
        <w:rPr>
          <w:b/>
          <w:bCs/>
          <w:sz w:val="22"/>
          <w:szCs w:val="22"/>
        </w:rPr>
      </w:pPr>
    </w:p>
    <w:p w14:paraId="08A55DD4" w14:textId="77777777" w:rsidR="005C21D8" w:rsidRPr="00027C51" w:rsidRDefault="005C21D8" w:rsidP="00027C51">
      <w:pPr>
        <w:pStyle w:val="Nagwek2"/>
        <w:spacing w:before="0" w:after="0" w:line="360" w:lineRule="auto"/>
        <w:rPr>
          <w:rFonts w:ascii="Times New Roman" w:eastAsia="Calibri" w:hAnsi="Times New Roman" w:cs="Times New Roman"/>
          <w:sz w:val="22"/>
          <w:szCs w:val="22"/>
          <w:lang w:eastAsia="en-US"/>
        </w:rPr>
      </w:pPr>
      <w:r w:rsidRPr="00027C51">
        <w:rPr>
          <w:rFonts w:ascii="Times New Roman" w:hAnsi="Times New Roman" w:cs="Times New Roman"/>
          <w:sz w:val="22"/>
          <w:szCs w:val="22"/>
        </w:rPr>
        <w:t>Rozdział IX</w:t>
      </w:r>
    </w:p>
    <w:p w14:paraId="4B0D4D1B"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PROJEKTOWANE POSTANOWIENIA UMOWY W SPRAWIE ZAMÓWIENIA PUBLICZNEGO, KTÓRE ZOSTANĄ WPROWADZONE DO TREŚCI TEJ UMOWY</w:t>
      </w:r>
    </w:p>
    <w:p w14:paraId="5853DC66" w14:textId="2FD518FE" w:rsidR="005C21D8" w:rsidRPr="00027C51" w:rsidRDefault="005C21D8" w:rsidP="00027C51">
      <w:pPr>
        <w:numPr>
          <w:ilvl w:val="0"/>
          <w:numId w:val="42"/>
        </w:numPr>
        <w:spacing w:line="360" w:lineRule="auto"/>
        <w:ind w:left="284" w:hanging="284"/>
        <w:rPr>
          <w:sz w:val="22"/>
          <w:szCs w:val="22"/>
        </w:rPr>
      </w:pPr>
      <w:r w:rsidRPr="00027C51">
        <w:rPr>
          <w:sz w:val="22"/>
          <w:szCs w:val="22"/>
        </w:rPr>
        <w:t xml:space="preserve">Projektowane postanowienia umowy </w:t>
      </w:r>
      <w:r w:rsidR="009532C1">
        <w:rPr>
          <w:sz w:val="22"/>
          <w:szCs w:val="22"/>
        </w:rPr>
        <w:t xml:space="preserve">– wzór umowy </w:t>
      </w:r>
      <w:r w:rsidRPr="00027C51">
        <w:rPr>
          <w:sz w:val="22"/>
          <w:szCs w:val="22"/>
        </w:rPr>
        <w:t xml:space="preserve">w sprawie zamówienia publicznego, które zostaną wprowadzone do treści tej umowy, </w:t>
      </w:r>
      <w:r w:rsidRPr="001C04F4">
        <w:rPr>
          <w:b/>
          <w:bCs/>
          <w:sz w:val="22"/>
          <w:szCs w:val="22"/>
        </w:rPr>
        <w:t xml:space="preserve">zawiera </w:t>
      </w:r>
      <w:r w:rsidR="0000508A">
        <w:rPr>
          <w:b/>
          <w:bCs/>
          <w:sz w:val="22"/>
          <w:szCs w:val="22"/>
        </w:rPr>
        <w:t>Z</w:t>
      </w:r>
      <w:r w:rsidRPr="001C04F4">
        <w:rPr>
          <w:b/>
          <w:bCs/>
          <w:sz w:val="22"/>
          <w:szCs w:val="22"/>
        </w:rPr>
        <w:t>ałącznik nr 3</w:t>
      </w:r>
      <w:r w:rsidR="001D7366" w:rsidRPr="001C04F4">
        <w:rPr>
          <w:b/>
          <w:bCs/>
          <w:sz w:val="22"/>
          <w:szCs w:val="22"/>
        </w:rPr>
        <w:t xml:space="preserve"> </w:t>
      </w:r>
      <w:r w:rsidRPr="001C04F4">
        <w:rPr>
          <w:b/>
          <w:bCs/>
          <w:sz w:val="22"/>
          <w:szCs w:val="22"/>
        </w:rPr>
        <w:t>do SWZ.</w:t>
      </w:r>
    </w:p>
    <w:p w14:paraId="243B1BDC" w14:textId="0D1FE89D" w:rsidR="005C21D8" w:rsidRPr="00027C51" w:rsidRDefault="005C21D8" w:rsidP="0000508A">
      <w:pPr>
        <w:pStyle w:val="Akapitzlist"/>
        <w:numPr>
          <w:ilvl w:val="1"/>
          <w:numId w:val="46"/>
        </w:numPr>
        <w:tabs>
          <w:tab w:val="left" w:pos="851"/>
        </w:tabs>
        <w:spacing w:line="360" w:lineRule="auto"/>
        <w:ind w:left="879" w:hanging="595"/>
        <w:contextualSpacing w:val="0"/>
        <w:jc w:val="both"/>
        <w:rPr>
          <w:sz w:val="22"/>
          <w:szCs w:val="22"/>
        </w:rPr>
      </w:pPr>
      <w:r w:rsidRPr="00027C51">
        <w:rPr>
          <w:sz w:val="22"/>
          <w:szCs w:val="22"/>
        </w:rPr>
        <w:lastRenderedPageBreak/>
        <w:t>Zamawiający przewiduje możliwość zmian postanowień zawartej umowy w oparciu o art. 455 ust. 1 pkt 1 ustawy w stosunku do treści oferty, na podstawie której dokonano wyboru Wykonawcy, zgodnie z warunkami zawartymi w załącznikach nr 3 SWZ.</w:t>
      </w:r>
    </w:p>
    <w:p w14:paraId="0AA8827E" w14:textId="77777777" w:rsidR="005C21D8" w:rsidRPr="00027C51" w:rsidRDefault="005C21D8" w:rsidP="0000508A">
      <w:pPr>
        <w:pStyle w:val="Akapitzlist"/>
        <w:numPr>
          <w:ilvl w:val="1"/>
          <w:numId w:val="46"/>
        </w:numPr>
        <w:tabs>
          <w:tab w:val="left" w:pos="851"/>
        </w:tabs>
        <w:spacing w:line="360" w:lineRule="auto"/>
        <w:ind w:left="879" w:hanging="595"/>
        <w:contextualSpacing w:val="0"/>
        <w:jc w:val="both"/>
        <w:rPr>
          <w:sz w:val="22"/>
          <w:szCs w:val="22"/>
        </w:rPr>
      </w:pPr>
      <w:r w:rsidRPr="00027C51">
        <w:rPr>
          <w:sz w:val="22"/>
          <w:szCs w:val="22"/>
        </w:rPr>
        <w:t>Zmiana umowy może także nastąpić w przypadkach, o których mowa w art. 455 ust. 1 pkt 2-4 oraz ust. 2 ustawy.</w:t>
      </w:r>
    </w:p>
    <w:p w14:paraId="7DA2DEC2" w14:textId="77777777" w:rsidR="005C21D8" w:rsidRDefault="005C21D8" w:rsidP="0000508A">
      <w:pPr>
        <w:pStyle w:val="Akapitzlist"/>
        <w:numPr>
          <w:ilvl w:val="0"/>
          <w:numId w:val="42"/>
        </w:numPr>
        <w:spacing w:line="360" w:lineRule="auto"/>
        <w:ind w:left="284" w:hanging="284"/>
        <w:contextualSpacing w:val="0"/>
        <w:jc w:val="both"/>
        <w:rPr>
          <w:sz w:val="22"/>
          <w:szCs w:val="22"/>
        </w:rPr>
      </w:pPr>
      <w:r w:rsidRPr="00027C51">
        <w:rPr>
          <w:sz w:val="22"/>
          <w:szCs w:val="22"/>
        </w:rPr>
        <w:t>Przed zawarciem umowy należy dopełnić formalności, które zostały wskazane w Rozdziale XXIX SWZ.</w:t>
      </w:r>
    </w:p>
    <w:p w14:paraId="7E6C7948" w14:textId="77777777" w:rsidR="001B467A" w:rsidRPr="00027C51" w:rsidRDefault="001B467A" w:rsidP="001B467A">
      <w:pPr>
        <w:pStyle w:val="Akapitzlist"/>
        <w:spacing w:line="360" w:lineRule="auto"/>
        <w:ind w:left="284"/>
        <w:contextualSpacing w:val="0"/>
        <w:rPr>
          <w:sz w:val="22"/>
          <w:szCs w:val="22"/>
        </w:rPr>
      </w:pPr>
    </w:p>
    <w:p w14:paraId="395B2591" w14:textId="77777777" w:rsidR="005C21D8" w:rsidRPr="001B467A" w:rsidRDefault="005C21D8" w:rsidP="00027C51">
      <w:pPr>
        <w:pStyle w:val="Akapitzlist"/>
        <w:spacing w:line="360" w:lineRule="auto"/>
        <w:ind w:left="425" w:hanging="425"/>
        <w:rPr>
          <w:bCs/>
          <w:color w:val="4472C4" w:themeColor="accent1"/>
          <w:sz w:val="22"/>
          <w:szCs w:val="22"/>
        </w:rPr>
      </w:pPr>
      <w:r w:rsidRPr="001B467A">
        <w:rPr>
          <w:bCs/>
          <w:color w:val="4472C4" w:themeColor="accent1"/>
          <w:sz w:val="22"/>
          <w:szCs w:val="22"/>
        </w:rPr>
        <w:t>Rozdział X</w:t>
      </w:r>
    </w:p>
    <w:p w14:paraId="78BD01C4"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OPIS SPOSOBU OBLICZENIA CENY</w:t>
      </w:r>
    </w:p>
    <w:p w14:paraId="05F9B118" w14:textId="3FCA5268" w:rsidR="005C21D8" w:rsidRPr="00027C51" w:rsidRDefault="005C21D8" w:rsidP="00027C51">
      <w:pPr>
        <w:numPr>
          <w:ilvl w:val="0"/>
          <w:numId w:val="2"/>
        </w:numPr>
        <w:tabs>
          <w:tab w:val="clear" w:pos="567"/>
          <w:tab w:val="num" w:pos="284"/>
        </w:tabs>
        <w:spacing w:line="360" w:lineRule="auto"/>
        <w:ind w:left="284" w:hanging="284"/>
        <w:rPr>
          <w:sz w:val="22"/>
          <w:szCs w:val="22"/>
        </w:rPr>
      </w:pPr>
      <w:r w:rsidRPr="00027C51">
        <w:rPr>
          <w:sz w:val="22"/>
          <w:szCs w:val="22"/>
        </w:rPr>
        <w:t xml:space="preserve">Wykonawca poda cenę ofertową </w:t>
      </w:r>
      <w:r w:rsidR="00A96C8F">
        <w:rPr>
          <w:sz w:val="22"/>
          <w:szCs w:val="22"/>
        </w:rPr>
        <w:t>w</w:t>
      </w:r>
      <w:r w:rsidRPr="00027C51">
        <w:rPr>
          <w:sz w:val="22"/>
          <w:szCs w:val="22"/>
        </w:rPr>
        <w:t xml:space="preserve"> formularzu oferty zgodnie z załącznikiem nr 1 SWZ.</w:t>
      </w:r>
    </w:p>
    <w:p w14:paraId="570BA6FB" w14:textId="4FC847DB" w:rsidR="005C21D8" w:rsidRPr="00027C51" w:rsidRDefault="005C21D8" w:rsidP="00A96C8F">
      <w:pPr>
        <w:numPr>
          <w:ilvl w:val="0"/>
          <w:numId w:val="2"/>
        </w:numPr>
        <w:tabs>
          <w:tab w:val="clear" w:pos="567"/>
          <w:tab w:val="num" w:pos="284"/>
        </w:tabs>
        <w:spacing w:line="360" w:lineRule="auto"/>
        <w:ind w:left="284" w:hanging="284"/>
        <w:jc w:val="both"/>
        <w:rPr>
          <w:sz w:val="22"/>
          <w:szCs w:val="22"/>
        </w:rPr>
      </w:pPr>
      <w:r w:rsidRPr="00027C51">
        <w:rPr>
          <w:sz w:val="22"/>
          <w:szCs w:val="22"/>
        </w:rPr>
        <w:t>Podana cena ofertowa musi zawierać wszystkie koszty związane z realizacją zamówienia wynikające z opisu przedmiotu zamówienia</w:t>
      </w:r>
      <w:r w:rsidR="006E2C39" w:rsidRPr="00027C51">
        <w:rPr>
          <w:sz w:val="22"/>
          <w:szCs w:val="22"/>
        </w:rPr>
        <w:t>.</w:t>
      </w:r>
    </w:p>
    <w:p w14:paraId="7511CD09" w14:textId="77777777" w:rsidR="005C21D8" w:rsidRPr="00027C51" w:rsidRDefault="005C21D8" w:rsidP="00027C51">
      <w:pPr>
        <w:numPr>
          <w:ilvl w:val="0"/>
          <w:numId w:val="2"/>
        </w:numPr>
        <w:tabs>
          <w:tab w:val="clear" w:pos="567"/>
          <w:tab w:val="num" w:pos="284"/>
        </w:tabs>
        <w:spacing w:line="360" w:lineRule="auto"/>
        <w:ind w:left="425" w:right="28" w:hanging="425"/>
        <w:jc w:val="both"/>
        <w:rPr>
          <w:sz w:val="22"/>
          <w:szCs w:val="22"/>
        </w:rPr>
      </w:pPr>
      <w:r w:rsidRPr="00027C51">
        <w:rPr>
          <w:sz w:val="22"/>
          <w:szCs w:val="22"/>
        </w:rPr>
        <w:t>Cenę oferty należy podać w następujący sposób:</w:t>
      </w:r>
    </w:p>
    <w:p w14:paraId="46F3DB03" w14:textId="77777777" w:rsidR="005C21D8" w:rsidRPr="00027C51" w:rsidRDefault="005C21D8" w:rsidP="00A96C8F">
      <w:pPr>
        <w:spacing w:line="360" w:lineRule="auto"/>
        <w:ind w:left="284"/>
        <w:jc w:val="both"/>
        <w:rPr>
          <w:sz w:val="22"/>
          <w:szCs w:val="22"/>
        </w:rPr>
      </w:pPr>
      <w:r w:rsidRPr="00027C51">
        <w:rPr>
          <w:b/>
          <w:sz w:val="22"/>
          <w:szCs w:val="22"/>
        </w:rPr>
        <w:t>łącznie z należnym podatkiem VAT – cena brutto</w:t>
      </w:r>
      <w:r w:rsidRPr="00027C51">
        <w:rPr>
          <w:sz w:val="22"/>
          <w:szCs w:val="22"/>
        </w:rPr>
        <w:t>, wraz ze wskazaniem stawki (procentowej) podatku VAT.</w:t>
      </w:r>
    </w:p>
    <w:p w14:paraId="1425EEF7" w14:textId="77777777" w:rsidR="005C21D8" w:rsidRPr="00027C51" w:rsidRDefault="005C21D8" w:rsidP="00A96C8F">
      <w:pPr>
        <w:numPr>
          <w:ilvl w:val="0"/>
          <w:numId w:val="41"/>
        </w:numPr>
        <w:tabs>
          <w:tab w:val="clear" w:pos="567"/>
          <w:tab w:val="num" w:pos="284"/>
        </w:tabs>
        <w:spacing w:line="360" w:lineRule="auto"/>
        <w:ind w:left="284" w:hanging="284"/>
        <w:jc w:val="both"/>
        <w:rPr>
          <w:sz w:val="22"/>
          <w:szCs w:val="22"/>
        </w:rPr>
      </w:pPr>
      <w:r w:rsidRPr="00027C51">
        <w:rPr>
          <w:sz w:val="22"/>
          <w:szCs w:val="22"/>
        </w:rPr>
        <w:t>Cena ofertowa musi być podana w złotych polskich (PLN), cyfrowo (do drugiego miejsca po przecinku).</w:t>
      </w:r>
    </w:p>
    <w:p w14:paraId="0E4D2A4A" w14:textId="2233761F" w:rsidR="005C21D8" w:rsidRPr="00027C51" w:rsidRDefault="005C21D8" w:rsidP="00A96C8F">
      <w:pPr>
        <w:numPr>
          <w:ilvl w:val="0"/>
          <w:numId w:val="41"/>
        </w:numPr>
        <w:tabs>
          <w:tab w:val="clear" w:pos="567"/>
          <w:tab w:val="num" w:pos="284"/>
        </w:tabs>
        <w:spacing w:line="360" w:lineRule="auto"/>
        <w:ind w:left="284" w:hanging="284"/>
        <w:jc w:val="both"/>
        <w:rPr>
          <w:sz w:val="22"/>
          <w:szCs w:val="22"/>
        </w:rPr>
      </w:pPr>
      <w:r w:rsidRPr="00027C51">
        <w:rPr>
          <w:sz w:val="22"/>
          <w:szCs w:val="22"/>
        </w:rPr>
        <w:t xml:space="preserve">Wykonawca, składając ofertę na formularzu oferty zgodnie z </w:t>
      </w:r>
      <w:r w:rsidR="00A96C8F">
        <w:rPr>
          <w:sz w:val="22"/>
          <w:szCs w:val="22"/>
        </w:rPr>
        <w:t>Z</w:t>
      </w:r>
      <w:r w:rsidRPr="00027C51">
        <w:rPr>
          <w:sz w:val="22"/>
          <w:szCs w:val="22"/>
        </w:rPr>
        <w:t>ałącznikiem nr 1</w:t>
      </w:r>
      <w:r w:rsidR="002549B8" w:rsidRPr="00027C51">
        <w:rPr>
          <w:sz w:val="22"/>
          <w:szCs w:val="22"/>
        </w:rPr>
        <w:t xml:space="preserve"> </w:t>
      </w:r>
      <w:r w:rsidRPr="00027C51">
        <w:rPr>
          <w:sz w:val="22"/>
          <w:szCs w:val="22"/>
        </w:rPr>
        <w:t>do SWZ</w:t>
      </w:r>
      <w:r w:rsidR="00A96C8F">
        <w:rPr>
          <w:sz w:val="22"/>
          <w:szCs w:val="22"/>
        </w:rPr>
        <w:t>,</w:t>
      </w:r>
      <w:r w:rsidRPr="00027C51">
        <w:rPr>
          <w:sz w:val="22"/>
          <w:szCs w:val="22"/>
        </w:rPr>
        <w:t xml:space="preserve"> </w:t>
      </w:r>
      <w:r w:rsidRPr="00027C51">
        <w:rPr>
          <w:color w:val="000000"/>
          <w:sz w:val="22"/>
          <w:szCs w:val="22"/>
        </w:rPr>
        <w:t>informuje Zamawiającego, że wybór jego oferty będzie prowadził do powstania u Zamawiającego obowiązku podatkowego, wskazując:</w:t>
      </w:r>
    </w:p>
    <w:p w14:paraId="415C00F8" w14:textId="77777777" w:rsidR="005C21D8" w:rsidRPr="00027C51" w:rsidRDefault="005C21D8" w:rsidP="00A96C8F">
      <w:pPr>
        <w:numPr>
          <w:ilvl w:val="0"/>
          <w:numId w:val="49"/>
        </w:numPr>
        <w:spacing w:line="360" w:lineRule="auto"/>
        <w:ind w:left="709" w:hanging="425"/>
        <w:jc w:val="both"/>
        <w:rPr>
          <w:sz w:val="22"/>
          <w:szCs w:val="22"/>
        </w:rPr>
      </w:pPr>
      <w:r w:rsidRPr="00027C51">
        <w:rPr>
          <w:color w:val="000000"/>
          <w:sz w:val="22"/>
          <w:szCs w:val="22"/>
        </w:rPr>
        <w:t>nazwę (rodzaj) towaru lub usługi, których dostawa lub świadczenie będą prowadziły do powstania obowiązku podatkowego;</w:t>
      </w:r>
    </w:p>
    <w:p w14:paraId="019E0AC1" w14:textId="77777777" w:rsidR="005C21D8" w:rsidRPr="00027C51" w:rsidRDefault="005C21D8" w:rsidP="00A96C8F">
      <w:pPr>
        <w:numPr>
          <w:ilvl w:val="0"/>
          <w:numId w:val="49"/>
        </w:numPr>
        <w:spacing w:line="360" w:lineRule="auto"/>
        <w:ind w:left="709" w:hanging="425"/>
        <w:jc w:val="both"/>
        <w:rPr>
          <w:sz w:val="22"/>
          <w:szCs w:val="22"/>
        </w:rPr>
      </w:pPr>
      <w:r w:rsidRPr="00027C51">
        <w:rPr>
          <w:color w:val="000000"/>
          <w:sz w:val="22"/>
          <w:szCs w:val="22"/>
        </w:rPr>
        <w:t>wartość towaru lub usługi objętego obowiązkiem podatkowym Zamawiającego, bez kwoty podatku;</w:t>
      </w:r>
    </w:p>
    <w:p w14:paraId="270F4DBB" w14:textId="77777777" w:rsidR="005C21D8" w:rsidRPr="00953CDA" w:rsidRDefault="005C21D8" w:rsidP="00A96C8F">
      <w:pPr>
        <w:numPr>
          <w:ilvl w:val="0"/>
          <w:numId w:val="49"/>
        </w:numPr>
        <w:spacing w:line="360" w:lineRule="auto"/>
        <w:ind w:left="709" w:hanging="425"/>
        <w:jc w:val="both"/>
        <w:rPr>
          <w:sz w:val="22"/>
          <w:szCs w:val="22"/>
        </w:rPr>
      </w:pPr>
      <w:r w:rsidRPr="00027C51">
        <w:rPr>
          <w:color w:val="000000"/>
          <w:sz w:val="22"/>
          <w:szCs w:val="22"/>
        </w:rPr>
        <w:t>stawkę podatku od towarów i usług, która zgodnie z wiedzą Wykonawcy, będzie miała zastosowanie.</w:t>
      </w:r>
    </w:p>
    <w:p w14:paraId="37BC36C9" w14:textId="77777777" w:rsidR="00953CDA" w:rsidRPr="00027C51" w:rsidRDefault="00953CDA" w:rsidP="00953CDA">
      <w:pPr>
        <w:spacing w:line="360" w:lineRule="auto"/>
        <w:ind w:left="709"/>
        <w:rPr>
          <w:sz w:val="22"/>
          <w:szCs w:val="22"/>
        </w:rPr>
      </w:pPr>
    </w:p>
    <w:p w14:paraId="1125BA95"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lastRenderedPageBreak/>
        <w:t>Rozdział XI</w:t>
      </w:r>
    </w:p>
    <w:p w14:paraId="6F739538"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INFORMACJA NA TEMAT MOŻLIWOŚCI ROZLICZANIA SIĘ W WALUTACH OBCYCH</w:t>
      </w:r>
    </w:p>
    <w:p w14:paraId="4030788C" w14:textId="77777777" w:rsidR="005C21D8" w:rsidRDefault="005C21D8" w:rsidP="00027C51">
      <w:pPr>
        <w:pStyle w:val="Tekstpodstawowy"/>
        <w:spacing w:line="360" w:lineRule="auto"/>
        <w:rPr>
          <w:sz w:val="22"/>
          <w:szCs w:val="22"/>
        </w:rPr>
      </w:pPr>
      <w:r w:rsidRPr="00027C51">
        <w:rPr>
          <w:sz w:val="22"/>
          <w:szCs w:val="22"/>
        </w:rPr>
        <w:t xml:space="preserve">Zamawiający będzie rozliczał się z Wykonawcą wyłącznie w </w:t>
      </w:r>
      <w:r w:rsidRPr="00027C51">
        <w:rPr>
          <w:b/>
          <w:sz w:val="22"/>
          <w:szCs w:val="22"/>
        </w:rPr>
        <w:t>walucie polskiej (PLN)</w:t>
      </w:r>
      <w:r w:rsidRPr="00027C51">
        <w:rPr>
          <w:sz w:val="22"/>
          <w:szCs w:val="22"/>
        </w:rPr>
        <w:t>.</w:t>
      </w:r>
    </w:p>
    <w:p w14:paraId="58082C94" w14:textId="77777777" w:rsidR="00953CDA" w:rsidRPr="00027C51" w:rsidRDefault="00953CDA" w:rsidP="00027C51">
      <w:pPr>
        <w:pStyle w:val="Tekstpodstawowy"/>
        <w:spacing w:line="360" w:lineRule="auto"/>
        <w:rPr>
          <w:sz w:val="22"/>
          <w:szCs w:val="22"/>
        </w:rPr>
      </w:pPr>
    </w:p>
    <w:p w14:paraId="1E8D6402"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Rozdział XII</w:t>
      </w:r>
    </w:p>
    <w:p w14:paraId="31426FB4"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INFORMACJA O ŚRODKACH KOMUNIKACJI ELEKTRONICZNEJ,</w:t>
      </w:r>
    </w:p>
    <w:p w14:paraId="5CC41119" w14:textId="2B474FD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PRZY UŻYCIU KTÓRYCH ZAMAWIAJĄCY BĘDZIE KOMUNIKOWAŁ SIĘ Z WYKONAWCAMI</w:t>
      </w:r>
    </w:p>
    <w:p w14:paraId="68D0DB93" w14:textId="29C3FBA3" w:rsidR="005C21D8" w:rsidRPr="00027C51" w:rsidRDefault="005C21D8" w:rsidP="00A96C8F">
      <w:pPr>
        <w:numPr>
          <w:ilvl w:val="1"/>
          <w:numId w:val="8"/>
        </w:numPr>
        <w:tabs>
          <w:tab w:val="clear" w:pos="567"/>
        </w:tabs>
        <w:spacing w:line="360" w:lineRule="auto"/>
        <w:ind w:left="426" w:hanging="426"/>
        <w:jc w:val="both"/>
        <w:rPr>
          <w:sz w:val="22"/>
          <w:szCs w:val="22"/>
        </w:rPr>
      </w:pPr>
      <w:r w:rsidRPr="00027C51">
        <w:rPr>
          <w:sz w:val="22"/>
          <w:szCs w:val="22"/>
        </w:rPr>
        <w:t>Z zastrzeżeniem postanowień zawartych w rozdziale XVI SWZ oraz w ust. 2 i w ust. 4 niniejszego rozdziału, komunikacja między Zamawiającym a Wykonawcami może się odbywać wyłącznie przy użyciu środków komunikacji elektronicznej w rozumieniu ustawy z dnia 18 lipca 2002 r. o świadczeniu usług drogą elektroniczną (Dz.U. z 2024 r.</w:t>
      </w:r>
      <w:r w:rsidR="00A96C8F">
        <w:rPr>
          <w:sz w:val="22"/>
          <w:szCs w:val="22"/>
        </w:rPr>
        <w:t>,</w:t>
      </w:r>
      <w:r w:rsidRPr="00027C51">
        <w:rPr>
          <w:sz w:val="22"/>
          <w:szCs w:val="22"/>
        </w:rPr>
        <w:t xml:space="preserve"> poz. 1513 z </w:t>
      </w:r>
      <w:proofErr w:type="spellStart"/>
      <w:r w:rsidRPr="00027C51">
        <w:rPr>
          <w:sz w:val="22"/>
          <w:szCs w:val="22"/>
        </w:rPr>
        <w:t>późn</w:t>
      </w:r>
      <w:proofErr w:type="spellEnd"/>
      <w:r w:rsidRPr="00027C51">
        <w:rPr>
          <w:sz w:val="22"/>
          <w:szCs w:val="22"/>
        </w:rPr>
        <w:t>. zm.), tj.:</w:t>
      </w:r>
    </w:p>
    <w:p w14:paraId="2F847B08" w14:textId="1D379E6A" w:rsidR="005C21D8" w:rsidRPr="00027C51" w:rsidRDefault="005C21D8" w:rsidP="00A96C8F">
      <w:pPr>
        <w:pStyle w:val="Akapitzlist"/>
        <w:numPr>
          <w:ilvl w:val="2"/>
          <w:numId w:val="8"/>
        </w:numPr>
        <w:tabs>
          <w:tab w:val="left" w:pos="851"/>
        </w:tabs>
        <w:spacing w:line="360" w:lineRule="auto"/>
        <w:ind w:left="850" w:hanging="425"/>
        <w:contextualSpacing w:val="0"/>
        <w:jc w:val="both"/>
        <w:rPr>
          <w:sz w:val="22"/>
          <w:szCs w:val="22"/>
        </w:rPr>
      </w:pPr>
      <w:r w:rsidRPr="004C62E1">
        <w:rPr>
          <w:rFonts w:eastAsiaTheme="majorEastAsia"/>
          <w:sz w:val="22"/>
          <w:szCs w:val="22"/>
        </w:rPr>
        <w:t>pocztą elektroniczną</w:t>
      </w:r>
      <w:r w:rsidRPr="00027C51">
        <w:rPr>
          <w:rStyle w:val="Odwoanieprzypisudolnego"/>
          <w:color w:val="0000FF"/>
          <w:sz w:val="22"/>
          <w:szCs w:val="22"/>
          <w:u w:val="single"/>
        </w:rPr>
        <w:footnoteReference w:id="1"/>
      </w:r>
      <w:r w:rsidRPr="00027C51">
        <w:rPr>
          <w:sz w:val="22"/>
          <w:szCs w:val="22"/>
        </w:rPr>
        <w:t>na adres Zamawiającego oraz na adres lub adresy e</w:t>
      </w:r>
      <w:r w:rsidRPr="00027C51">
        <w:rPr>
          <w:sz w:val="22"/>
          <w:szCs w:val="22"/>
        </w:rPr>
        <w:noBreakHyphen/>
        <w:t>mail podane przez Wykonawców w formularzu oferty</w:t>
      </w:r>
      <w:r w:rsidR="00A96C8F">
        <w:rPr>
          <w:sz w:val="22"/>
          <w:szCs w:val="22"/>
        </w:rPr>
        <w:t xml:space="preserve"> </w:t>
      </w:r>
      <w:r w:rsidRPr="00027C51">
        <w:rPr>
          <w:sz w:val="22"/>
          <w:szCs w:val="22"/>
        </w:rPr>
        <w:t>lub innych dokumentach przekazanych Zamawiającemu</w:t>
      </w:r>
      <w:r w:rsidR="00A96C8F">
        <w:rPr>
          <w:sz w:val="22"/>
          <w:szCs w:val="22"/>
        </w:rPr>
        <w:t>;</w:t>
      </w:r>
    </w:p>
    <w:p w14:paraId="0870B993" w14:textId="5903E9FF" w:rsidR="005C21D8" w:rsidRPr="00027C51" w:rsidRDefault="005C21D8" w:rsidP="00027C51">
      <w:pPr>
        <w:pStyle w:val="Akapitzlist"/>
        <w:numPr>
          <w:ilvl w:val="2"/>
          <w:numId w:val="8"/>
        </w:numPr>
        <w:spacing w:line="360" w:lineRule="auto"/>
        <w:ind w:left="850" w:hanging="425"/>
        <w:contextualSpacing w:val="0"/>
        <w:rPr>
          <w:rStyle w:val="Hipercze"/>
          <w:rFonts w:eastAsiaTheme="majorEastAsia"/>
          <w:color w:val="auto"/>
          <w:sz w:val="22"/>
          <w:szCs w:val="22"/>
        </w:rPr>
      </w:pPr>
      <w:r w:rsidRPr="00027C51">
        <w:rPr>
          <w:sz w:val="22"/>
          <w:szCs w:val="22"/>
        </w:rPr>
        <w:t>poprzez</w:t>
      </w:r>
      <w:r w:rsidRPr="00027C51">
        <w:rPr>
          <w:b/>
          <w:sz w:val="22"/>
          <w:szCs w:val="22"/>
        </w:rPr>
        <w:t xml:space="preserve"> </w:t>
      </w:r>
      <w:r w:rsidR="00A96C8F">
        <w:rPr>
          <w:rFonts w:eastAsiaTheme="majorEastAsia"/>
          <w:sz w:val="22"/>
          <w:szCs w:val="22"/>
        </w:rPr>
        <w:t>s</w:t>
      </w:r>
      <w:r w:rsidR="00273043" w:rsidRPr="00135826">
        <w:rPr>
          <w:rFonts w:eastAsiaTheme="majorEastAsia"/>
          <w:sz w:val="22"/>
          <w:szCs w:val="22"/>
        </w:rPr>
        <w:t>tronę</w:t>
      </w:r>
      <w:r w:rsidR="00273043" w:rsidRPr="00027C51">
        <w:rPr>
          <w:sz w:val="22"/>
          <w:szCs w:val="22"/>
        </w:rPr>
        <w:t xml:space="preserve"> internetową prowadzonego postępowania</w:t>
      </w:r>
      <w:r w:rsidR="00A96C8F">
        <w:rPr>
          <w:sz w:val="22"/>
          <w:szCs w:val="22"/>
        </w:rPr>
        <w:t>.</w:t>
      </w:r>
      <w:r w:rsidR="00273043" w:rsidRPr="00027C51">
        <w:rPr>
          <w:sz w:val="22"/>
          <w:szCs w:val="22"/>
        </w:rPr>
        <w:t xml:space="preserve"> </w:t>
      </w:r>
      <w:r w:rsidRPr="00027C51">
        <w:rPr>
          <w:rStyle w:val="Odwoanieprzypisudolnego"/>
          <w:color w:val="0000FF"/>
          <w:sz w:val="22"/>
          <w:szCs w:val="22"/>
          <w:u w:val="single"/>
        </w:rPr>
        <w:footnoteReference w:id="2"/>
      </w:r>
    </w:p>
    <w:p w14:paraId="678C03CF" w14:textId="7177D106" w:rsidR="005C21D8" w:rsidRPr="00027C51" w:rsidRDefault="005C21D8" w:rsidP="00A96C8F">
      <w:pPr>
        <w:numPr>
          <w:ilvl w:val="1"/>
          <w:numId w:val="8"/>
        </w:numPr>
        <w:tabs>
          <w:tab w:val="clear" w:pos="567"/>
        </w:tabs>
        <w:spacing w:line="360" w:lineRule="auto"/>
        <w:ind w:left="426" w:hanging="426"/>
        <w:jc w:val="both"/>
        <w:rPr>
          <w:sz w:val="22"/>
          <w:szCs w:val="22"/>
        </w:rPr>
      </w:pPr>
      <w:r w:rsidRPr="00027C51">
        <w:rPr>
          <w:b/>
          <w:sz w:val="22"/>
          <w:szCs w:val="22"/>
        </w:rPr>
        <w:t>Ofertę składa się pod rygorem nieważności w formie elektronicznej</w:t>
      </w:r>
      <w:r w:rsidR="00A96C8F">
        <w:rPr>
          <w:b/>
          <w:sz w:val="22"/>
          <w:szCs w:val="22"/>
        </w:rPr>
        <w:t xml:space="preserve">, co </w:t>
      </w:r>
      <w:r w:rsidRPr="00027C51">
        <w:rPr>
          <w:b/>
          <w:sz w:val="22"/>
          <w:szCs w:val="22"/>
        </w:rPr>
        <w:t>oznacza postać elektroniczną opatrzoną kwalifikowanym podpisem elektronicznym</w:t>
      </w:r>
      <w:r w:rsidR="00A96C8F">
        <w:rPr>
          <w:b/>
          <w:sz w:val="22"/>
          <w:szCs w:val="22"/>
        </w:rPr>
        <w:t>,</w:t>
      </w:r>
    </w:p>
    <w:p w14:paraId="017AFA03" w14:textId="1C9AD5DB" w:rsidR="005C21D8" w:rsidRPr="00027C51" w:rsidRDefault="005C21D8" w:rsidP="00027C51">
      <w:pPr>
        <w:spacing w:line="360" w:lineRule="auto"/>
        <w:ind w:left="425"/>
        <w:jc w:val="both"/>
        <w:rPr>
          <w:b/>
          <w:sz w:val="22"/>
          <w:szCs w:val="22"/>
        </w:rPr>
      </w:pPr>
      <w:r w:rsidRPr="00027C51">
        <w:rPr>
          <w:b/>
          <w:sz w:val="22"/>
          <w:szCs w:val="22"/>
        </w:rPr>
        <w:t xml:space="preserve">- wyłącznie poprzez Platformę </w:t>
      </w:r>
      <w:r w:rsidR="00315084" w:rsidRPr="00027C51">
        <w:rPr>
          <w:b/>
          <w:sz w:val="22"/>
          <w:szCs w:val="22"/>
        </w:rPr>
        <w:t>e-Zamówienia</w:t>
      </w:r>
      <w:r w:rsidR="00A96C8F">
        <w:rPr>
          <w:b/>
          <w:sz w:val="22"/>
          <w:szCs w:val="22"/>
        </w:rPr>
        <w:t>.</w:t>
      </w:r>
    </w:p>
    <w:p w14:paraId="65D60873" w14:textId="77777777" w:rsidR="005C21D8" w:rsidRPr="00027C51" w:rsidRDefault="005C21D8" w:rsidP="00A96C8F">
      <w:pPr>
        <w:numPr>
          <w:ilvl w:val="1"/>
          <w:numId w:val="8"/>
        </w:numPr>
        <w:tabs>
          <w:tab w:val="clear" w:pos="567"/>
        </w:tabs>
        <w:spacing w:line="360" w:lineRule="auto"/>
        <w:ind w:left="425" w:hanging="425"/>
        <w:jc w:val="both"/>
        <w:rPr>
          <w:sz w:val="22"/>
          <w:szCs w:val="22"/>
        </w:rPr>
      </w:pPr>
      <w:r w:rsidRPr="00027C51">
        <w:rPr>
          <w:sz w:val="22"/>
          <w:szCs w:val="22"/>
        </w:rPr>
        <w:t>Zamawiający lub Wykonawca przekazując oświadczenia, wnioski, zawiadomienia oraz informacje przy użyciu środków komunikacji elektronicznej w rozumieniu ustawy z dnia 18 lipca 2002 r. o świadczeniu usług drogą elektroniczną, mogą zażądać od drugiej strony niezwłocznego potwierdzenia ich otrzymania.</w:t>
      </w:r>
    </w:p>
    <w:p w14:paraId="5ED68001" w14:textId="6FD1363D" w:rsidR="005C21D8" w:rsidRPr="00027C51" w:rsidRDefault="005C21D8" w:rsidP="00A96C8F">
      <w:pPr>
        <w:numPr>
          <w:ilvl w:val="1"/>
          <w:numId w:val="8"/>
        </w:numPr>
        <w:tabs>
          <w:tab w:val="clear" w:pos="567"/>
        </w:tabs>
        <w:spacing w:line="360" w:lineRule="auto"/>
        <w:ind w:left="425" w:hanging="425"/>
        <w:jc w:val="both"/>
        <w:rPr>
          <w:sz w:val="22"/>
          <w:szCs w:val="22"/>
        </w:rPr>
      </w:pPr>
      <w:r w:rsidRPr="00027C51">
        <w:rPr>
          <w:sz w:val="22"/>
          <w:szCs w:val="22"/>
        </w:rPr>
        <w:t xml:space="preserve">Niezwłocznie po otwarciu złożonych ofert, Zamawiający zamieści na Platformie </w:t>
      </w:r>
      <w:r w:rsidR="00953CDA" w:rsidRPr="00953CDA">
        <w:rPr>
          <w:sz w:val="22"/>
          <w:szCs w:val="22"/>
        </w:rPr>
        <w:t>e-Zamówienia</w:t>
      </w:r>
      <w:r w:rsidRPr="00953CDA">
        <w:rPr>
          <w:sz w:val="22"/>
          <w:szCs w:val="22"/>
        </w:rPr>
        <w:t xml:space="preserve"> </w:t>
      </w:r>
      <w:r w:rsidRPr="00027C51">
        <w:rPr>
          <w:sz w:val="22"/>
          <w:szCs w:val="22"/>
        </w:rPr>
        <w:t>informacje o:</w:t>
      </w:r>
    </w:p>
    <w:p w14:paraId="65F995A1" w14:textId="77777777" w:rsidR="005C21D8" w:rsidRPr="00027C51" w:rsidRDefault="005C21D8" w:rsidP="00A96C8F">
      <w:pPr>
        <w:pStyle w:val="Akapitzlist"/>
        <w:numPr>
          <w:ilvl w:val="2"/>
          <w:numId w:val="8"/>
        </w:numPr>
        <w:spacing w:line="360" w:lineRule="auto"/>
        <w:ind w:left="850" w:hanging="357"/>
        <w:contextualSpacing w:val="0"/>
        <w:jc w:val="both"/>
        <w:rPr>
          <w:sz w:val="22"/>
          <w:szCs w:val="22"/>
        </w:rPr>
      </w:pPr>
      <w:r w:rsidRPr="00027C51">
        <w:rPr>
          <w:sz w:val="22"/>
          <w:szCs w:val="22"/>
        </w:rPr>
        <w:lastRenderedPageBreak/>
        <w:t>nazwach albo imionach i nazwiskach oraz siedzibach lub miejscach prowadzonej działalności gospodarczej albo miejscach zamieszkania Wykonawców, których oferty zostały otwarte;</w:t>
      </w:r>
    </w:p>
    <w:p w14:paraId="32EE3794" w14:textId="77777777" w:rsidR="005C21D8" w:rsidRPr="00027C51" w:rsidRDefault="005C21D8" w:rsidP="00027C51">
      <w:pPr>
        <w:pStyle w:val="Akapitzlist"/>
        <w:numPr>
          <w:ilvl w:val="2"/>
          <w:numId w:val="8"/>
        </w:numPr>
        <w:spacing w:line="360" w:lineRule="auto"/>
        <w:ind w:left="850" w:hanging="357"/>
        <w:contextualSpacing w:val="0"/>
        <w:jc w:val="both"/>
        <w:rPr>
          <w:b/>
          <w:sz w:val="22"/>
          <w:szCs w:val="22"/>
        </w:rPr>
      </w:pPr>
      <w:r w:rsidRPr="00027C51">
        <w:rPr>
          <w:sz w:val="22"/>
          <w:szCs w:val="22"/>
        </w:rPr>
        <w:t>cenach zawartych w ofertach.</w:t>
      </w:r>
    </w:p>
    <w:p w14:paraId="77D6E66E" w14:textId="59AE2FC0" w:rsidR="005C21D8" w:rsidRPr="00027C51" w:rsidRDefault="005C21D8" w:rsidP="00A96C8F">
      <w:pPr>
        <w:numPr>
          <w:ilvl w:val="1"/>
          <w:numId w:val="8"/>
        </w:numPr>
        <w:tabs>
          <w:tab w:val="clear" w:pos="567"/>
        </w:tabs>
        <w:spacing w:line="360" w:lineRule="auto"/>
        <w:ind w:left="425" w:hanging="425"/>
        <w:jc w:val="both"/>
        <w:rPr>
          <w:sz w:val="22"/>
          <w:szCs w:val="22"/>
        </w:rPr>
      </w:pPr>
      <w:r w:rsidRPr="00027C51">
        <w:rPr>
          <w:sz w:val="22"/>
          <w:szCs w:val="22"/>
        </w:rPr>
        <w:t>Informację o wyborze oferty najkorzystniejszej lub o unieważnieniu postępowania Zamawiający zamieści na Platformie</w:t>
      </w:r>
      <w:r w:rsidR="00953CDA" w:rsidRPr="00953CDA">
        <w:rPr>
          <w:sz w:val="22"/>
          <w:szCs w:val="22"/>
        </w:rPr>
        <w:t xml:space="preserve"> </w:t>
      </w:r>
      <w:r w:rsidR="00953CDA">
        <w:rPr>
          <w:sz w:val="22"/>
          <w:szCs w:val="22"/>
        </w:rPr>
        <w:t>e-Zamówienia</w:t>
      </w:r>
      <w:r w:rsidRPr="00027C51">
        <w:rPr>
          <w:sz w:val="22"/>
          <w:szCs w:val="22"/>
        </w:rPr>
        <w:t>.</w:t>
      </w:r>
    </w:p>
    <w:p w14:paraId="0A52F69C" w14:textId="3B8B6E6E" w:rsidR="005C21D8" w:rsidRDefault="005C21D8" w:rsidP="00A96C8F">
      <w:pPr>
        <w:numPr>
          <w:ilvl w:val="1"/>
          <w:numId w:val="8"/>
        </w:numPr>
        <w:tabs>
          <w:tab w:val="clear" w:pos="567"/>
        </w:tabs>
        <w:spacing w:line="360" w:lineRule="auto"/>
        <w:ind w:left="425" w:hanging="425"/>
        <w:jc w:val="both"/>
        <w:rPr>
          <w:sz w:val="22"/>
          <w:szCs w:val="22"/>
        </w:rPr>
      </w:pPr>
      <w:r w:rsidRPr="00027C51">
        <w:rPr>
          <w:sz w:val="22"/>
          <w:szCs w:val="22"/>
        </w:rPr>
        <w:t xml:space="preserve">Przyjmuje się, że dokument wysłany przy użyciu Platformy przetargowej został doręczony Wykonawcy w sposób umożliwiający zapoznanie się z jego treścią, w dniu jego przekazania na Platformę </w:t>
      </w:r>
      <w:r w:rsidR="00953CDA">
        <w:rPr>
          <w:sz w:val="22"/>
          <w:szCs w:val="22"/>
        </w:rPr>
        <w:t>e-Zamówienia</w:t>
      </w:r>
      <w:r w:rsidRPr="00027C51">
        <w:rPr>
          <w:sz w:val="22"/>
          <w:szCs w:val="22"/>
        </w:rPr>
        <w:t>.</w:t>
      </w:r>
    </w:p>
    <w:p w14:paraId="47822CB9" w14:textId="77777777" w:rsidR="007853E7" w:rsidRPr="00027C51" w:rsidRDefault="007853E7" w:rsidP="007853E7">
      <w:pPr>
        <w:spacing w:line="360" w:lineRule="auto"/>
        <w:ind w:left="425"/>
        <w:rPr>
          <w:sz w:val="22"/>
          <w:szCs w:val="22"/>
        </w:rPr>
      </w:pPr>
    </w:p>
    <w:p w14:paraId="2BCB80D6"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Rozdział XIII</w:t>
      </w:r>
    </w:p>
    <w:p w14:paraId="24E82E56" w14:textId="62A4EAF6" w:rsidR="00112FB9"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INFORMACJE O WYMAGANIACH TECHNICZNYCH I ORGANIZACYJNYCH SPORZĄDZANIA, WYSYŁANIA I ODBIERANIA KORESPONDENCJI ELEKTRONICZNEJ</w:t>
      </w:r>
    </w:p>
    <w:p w14:paraId="4DF8DA94" w14:textId="7C347574" w:rsidR="00112FB9" w:rsidRPr="00027C51" w:rsidRDefault="00112FB9" w:rsidP="00027C51">
      <w:pPr>
        <w:numPr>
          <w:ilvl w:val="0"/>
          <w:numId w:val="45"/>
        </w:numPr>
        <w:shd w:val="clear" w:color="auto" w:fill="FFFFFF"/>
        <w:tabs>
          <w:tab w:val="left" w:pos="331"/>
        </w:tabs>
        <w:suppressAutoHyphens/>
        <w:spacing w:line="360" w:lineRule="auto"/>
        <w:jc w:val="both"/>
        <w:rPr>
          <w:sz w:val="22"/>
          <w:szCs w:val="22"/>
        </w:rPr>
      </w:pPr>
      <w:r w:rsidRPr="00027C51">
        <w:rPr>
          <w:color w:val="000000"/>
          <w:spacing w:val="-1"/>
          <w:sz w:val="22"/>
          <w:szCs w:val="22"/>
        </w:rPr>
        <w:t xml:space="preserve">W postępowaniu o udzielenie zamówienia komunikacja między </w:t>
      </w:r>
      <w:r w:rsidR="00A96C8F">
        <w:rPr>
          <w:color w:val="000000"/>
          <w:spacing w:val="-1"/>
          <w:sz w:val="22"/>
          <w:szCs w:val="22"/>
        </w:rPr>
        <w:t>Z</w:t>
      </w:r>
      <w:r w:rsidRPr="00027C51">
        <w:rPr>
          <w:color w:val="000000"/>
          <w:spacing w:val="-1"/>
          <w:sz w:val="22"/>
          <w:szCs w:val="22"/>
        </w:rPr>
        <w:t xml:space="preserve">amawiającym a </w:t>
      </w:r>
      <w:r w:rsidR="00A96C8F">
        <w:rPr>
          <w:color w:val="000000"/>
          <w:spacing w:val="-1"/>
          <w:sz w:val="22"/>
          <w:szCs w:val="22"/>
        </w:rPr>
        <w:t>W</w:t>
      </w:r>
      <w:r w:rsidRPr="00027C51">
        <w:rPr>
          <w:color w:val="000000"/>
          <w:spacing w:val="-1"/>
          <w:sz w:val="22"/>
          <w:szCs w:val="22"/>
        </w:rPr>
        <w:t xml:space="preserve">ykonawcami </w:t>
      </w:r>
      <w:r w:rsidRPr="00027C51">
        <w:rPr>
          <w:color w:val="000000"/>
          <w:spacing w:val="2"/>
          <w:sz w:val="22"/>
          <w:szCs w:val="22"/>
        </w:rPr>
        <w:t xml:space="preserve">prowadzona jest przy użyciu środków komunikacji elektronicznej za pośrednictwem systemu </w:t>
      </w:r>
      <w:r w:rsidRPr="00027C51">
        <w:rPr>
          <w:color w:val="000000"/>
          <w:sz w:val="22"/>
          <w:szCs w:val="22"/>
        </w:rPr>
        <w:t xml:space="preserve">zapewniającego obsługę procesu udzielania zamówień publicznych - Platforma e-Zamówienia, </w:t>
      </w:r>
      <w:r w:rsidRPr="00027C51">
        <w:rPr>
          <w:color w:val="000000"/>
          <w:spacing w:val="-6"/>
          <w:sz w:val="22"/>
          <w:szCs w:val="22"/>
        </w:rPr>
        <w:t>zwanej dalej Systemem.</w:t>
      </w:r>
    </w:p>
    <w:p w14:paraId="71AFE8B7" w14:textId="77777777" w:rsidR="00112FB9" w:rsidRPr="00027C51" w:rsidRDefault="00112FB9" w:rsidP="00027C51">
      <w:pPr>
        <w:numPr>
          <w:ilvl w:val="0"/>
          <w:numId w:val="45"/>
        </w:numPr>
        <w:shd w:val="clear" w:color="auto" w:fill="FFFFFF"/>
        <w:tabs>
          <w:tab w:val="left" w:pos="331"/>
        </w:tabs>
        <w:suppressAutoHyphens/>
        <w:spacing w:line="360" w:lineRule="auto"/>
        <w:jc w:val="both"/>
        <w:rPr>
          <w:sz w:val="22"/>
          <w:szCs w:val="22"/>
        </w:rPr>
      </w:pPr>
      <w:r w:rsidRPr="00027C51">
        <w:rPr>
          <w:color w:val="000000"/>
          <w:spacing w:val="-4"/>
          <w:sz w:val="22"/>
          <w:szCs w:val="22"/>
        </w:rPr>
        <w:t>System jest dostępny pod adresem: https://ezamowienia.gov.pl/</w:t>
      </w:r>
    </w:p>
    <w:p w14:paraId="2593AC09" w14:textId="77777777" w:rsidR="00112FB9" w:rsidRPr="00027C51" w:rsidRDefault="00112FB9" w:rsidP="00027C51">
      <w:pPr>
        <w:numPr>
          <w:ilvl w:val="0"/>
          <w:numId w:val="45"/>
        </w:numPr>
        <w:shd w:val="clear" w:color="auto" w:fill="FFFFFF"/>
        <w:tabs>
          <w:tab w:val="left" w:pos="331"/>
        </w:tabs>
        <w:suppressAutoHyphens/>
        <w:spacing w:line="360" w:lineRule="auto"/>
        <w:jc w:val="both"/>
        <w:rPr>
          <w:sz w:val="22"/>
          <w:szCs w:val="22"/>
        </w:rPr>
      </w:pPr>
      <w:r w:rsidRPr="00027C51">
        <w:rPr>
          <w:color w:val="000000"/>
          <w:spacing w:val="-5"/>
          <w:sz w:val="22"/>
          <w:szCs w:val="22"/>
        </w:rPr>
        <w:t>Korzystanie z Platformy e-Zamówienia jest bezpłatne.</w:t>
      </w:r>
    </w:p>
    <w:p w14:paraId="14C829B8" w14:textId="77777777" w:rsidR="00112FB9" w:rsidRPr="00027C51" w:rsidRDefault="00112FB9" w:rsidP="00027C51">
      <w:pPr>
        <w:numPr>
          <w:ilvl w:val="0"/>
          <w:numId w:val="45"/>
        </w:numPr>
        <w:shd w:val="clear" w:color="auto" w:fill="FFFFFF"/>
        <w:tabs>
          <w:tab w:val="left" w:pos="331"/>
        </w:tabs>
        <w:suppressAutoHyphens/>
        <w:spacing w:line="360" w:lineRule="auto"/>
        <w:jc w:val="both"/>
        <w:rPr>
          <w:sz w:val="22"/>
          <w:szCs w:val="22"/>
        </w:rPr>
      </w:pPr>
      <w:r w:rsidRPr="00027C51">
        <w:rPr>
          <w:color w:val="000000"/>
          <w:spacing w:val="4"/>
          <w:sz w:val="22"/>
          <w:szCs w:val="22"/>
        </w:rPr>
        <w:t xml:space="preserve">Przeglądanie i pobieranie publicznej treści dokumentacji postępowania nie wymaga posiadania </w:t>
      </w:r>
      <w:r w:rsidRPr="00027C51">
        <w:rPr>
          <w:color w:val="000000"/>
          <w:sz w:val="22"/>
          <w:szCs w:val="22"/>
        </w:rPr>
        <w:t>konta w Systemie, ani logowania do Systemu.</w:t>
      </w:r>
    </w:p>
    <w:p w14:paraId="3767A9B3" w14:textId="4513D372" w:rsidR="00112FB9" w:rsidRPr="00027C51" w:rsidRDefault="00112FB9" w:rsidP="00027C51">
      <w:pPr>
        <w:numPr>
          <w:ilvl w:val="0"/>
          <w:numId w:val="45"/>
        </w:numPr>
        <w:shd w:val="clear" w:color="auto" w:fill="FFFFFF"/>
        <w:tabs>
          <w:tab w:val="left" w:pos="331"/>
        </w:tabs>
        <w:suppressAutoHyphens/>
        <w:spacing w:line="360" w:lineRule="auto"/>
        <w:jc w:val="both"/>
        <w:rPr>
          <w:sz w:val="22"/>
          <w:szCs w:val="22"/>
        </w:rPr>
      </w:pPr>
      <w:r w:rsidRPr="00027C51">
        <w:rPr>
          <w:color w:val="000000"/>
          <w:spacing w:val="-5"/>
          <w:sz w:val="22"/>
          <w:szCs w:val="22"/>
        </w:rPr>
        <w:t xml:space="preserve">Wykonawca zamierzający wziąć udział w postępowaniu o udzielenie zamówienia publicznego musi </w:t>
      </w:r>
      <w:r w:rsidRPr="00027C51">
        <w:rPr>
          <w:color w:val="000000"/>
          <w:spacing w:val="-3"/>
          <w:sz w:val="22"/>
          <w:szCs w:val="22"/>
        </w:rPr>
        <w:t xml:space="preserve">posiadać konto podmiotu „Wykonawca" na Platformie e-Zamówienia. Szczegółowe informacje na </w:t>
      </w:r>
      <w:r w:rsidRPr="00027C51">
        <w:rPr>
          <w:color w:val="000000"/>
          <w:spacing w:val="-1"/>
          <w:sz w:val="22"/>
          <w:szCs w:val="22"/>
        </w:rPr>
        <w:t xml:space="preserve">temat zakładania kont podmiotów oraz zasady i warunki korzystania z Platformy e-Zamówienia </w:t>
      </w:r>
      <w:r w:rsidRPr="00027C51">
        <w:rPr>
          <w:color w:val="000000"/>
          <w:spacing w:val="-5"/>
          <w:sz w:val="22"/>
          <w:szCs w:val="22"/>
        </w:rPr>
        <w:t>określa Regulamin Platformie-Zamówienia, dostępny na stronie internetowej:</w:t>
      </w:r>
      <w:r w:rsidR="00701CC8" w:rsidRPr="00027C51">
        <w:rPr>
          <w:sz w:val="22"/>
          <w:szCs w:val="22"/>
        </w:rPr>
        <w:t xml:space="preserve"> </w:t>
      </w:r>
      <w:r w:rsidRPr="00027C51">
        <w:rPr>
          <w:sz w:val="22"/>
          <w:szCs w:val="22"/>
        </w:rPr>
        <w:t>https://ezamowienia</w:t>
      </w:r>
      <w:r w:rsidRPr="00027C51">
        <w:rPr>
          <w:color w:val="000000"/>
          <w:spacing w:val="-8"/>
          <w:sz w:val="22"/>
          <w:szCs w:val="22"/>
        </w:rPr>
        <w:t>.</w:t>
      </w:r>
      <w:r w:rsidRPr="00027C51">
        <w:rPr>
          <w:color w:val="000000"/>
          <w:spacing w:val="-8"/>
          <w:sz w:val="22"/>
          <w:szCs w:val="22"/>
          <w:lang w:val="en-US"/>
        </w:rPr>
        <w:t xml:space="preserve">gov.pl/ </w:t>
      </w:r>
      <w:r w:rsidRPr="00027C51">
        <w:rPr>
          <w:color w:val="000000"/>
          <w:spacing w:val="-8"/>
          <w:sz w:val="22"/>
          <w:szCs w:val="22"/>
        </w:rPr>
        <w:t>oraz informacje zamieszczone w zakładce „Centrum Pomocy".</w:t>
      </w:r>
    </w:p>
    <w:p w14:paraId="1EE5FED6" w14:textId="77777777" w:rsidR="00112FB9" w:rsidRPr="00027C51" w:rsidRDefault="00112FB9" w:rsidP="00027C51">
      <w:pPr>
        <w:shd w:val="clear" w:color="auto" w:fill="FFFFFF"/>
        <w:tabs>
          <w:tab w:val="left" w:pos="331"/>
        </w:tabs>
        <w:suppressAutoHyphens/>
        <w:spacing w:line="360" w:lineRule="auto"/>
        <w:ind w:left="283"/>
        <w:jc w:val="both"/>
        <w:rPr>
          <w:sz w:val="22"/>
          <w:szCs w:val="22"/>
        </w:rPr>
      </w:pPr>
      <w:r w:rsidRPr="00027C51">
        <w:rPr>
          <w:color w:val="000000"/>
          <w:spacing w:val="-3"/>
          <w:sz w:val="22"/>
          <w:szCs w:val="22"/>
        </w:rPr>
        <w:t xml:space="preserve">Za   pośrednictwem   posiadanego w Systemie konta podmiotu „Wykonawca" odbywa się </w:t>
      </w:r>
      <w:r w:rsidRPr="00027C51">
        <w:rPr>
          <w:color w:val="000000"/>
          <w:spacing w:val="-7"/>
          <w:sz w:val="22"/>
          <w:szCs w:val="22"/>
        </w:rPr>
        <w:t xml:space="preserve">komunikacja </w:t>
      </w:r>
      <w:r w:rsidRPr="00027C51">
        <w:rPr>
          <w:color w:val="000000"/>
          <w:spacing w:val="1"/>
          <w:sz w:val="22"/>
          <w:szCs w:val="22"/>
        </w:rPr>
        <w:t xml:space="preserve">wykonawcy z zamawiającym w postępowaniu, w szczególności: przekazywanie dokumentów, </w:t>
      </w:r>
      <w:r w:rsidRPr="00027C51">
        <w:rPr>
          <w:color w:val="000000"/>
          <w:spacing w:val="-5"/>
          <w:sz w:val="22"/>
          <w:szCs w:val="22"/>
        </w:rPr>
        <w:t>oświadczeń, informacji, pytań, wniosków w ramach postępowania.</w:t>
      </w:r>
    </w:p>
    <w:p w14:paraId="786E242A" w14:textId="77777777" w:rsidR="00112FB9" w:rsidRPr="00027C51" w:rsidRDefault="00112FB9" w:rsidP="00027C51">
      <w:pPr>
        <w:shd w:val="clear" w:color="auto" w:fill="FFFFFF"/>
        <w:tabs>
          <w:tab w:val="left" w:pos="331"/>
        </w:tabs>
        <w:suppressAutoHyphens/>
        <w:spacing w:line="360" w:lineRule="auto"/>
        <w:ind w:left="283"/>
        <w:jc w:val="both"/>
        <w:rPr>
          <w:sz w:val="22"/>
          <w:szCs w:val="22"/>
        </w:rPr>
      </w:pPr>
      <w:r w:rsidRPr="00027C51">
        <w:rPr>
          <w:color w:val="000000"/>
          <w:sz w:val="22"/>
          <w:szCs w:val="22"/>
        </w:rPr>
        <w:lastRenderedPageBreak/>
        <w:t xml:space="preserve">Komunikacja w postępowaniu, z wyłączeniem składania ofert, odbywa się drogą elektroniczną </w:t>
      </w:r>
      <w:r w:rsidRPr="00027C51">
        <w:rPr>
          <w:color w:val="000000"/>
          <w:spacing w:val="-3"/>
          <w:sz w:val="22"/>
          <w:szCs w:val="22"/>
        </w:rPr>
        <w:t xml:space="preserve">za pośrednictwem formularzy do komunikacji, dostępnych w zakładce „Formularze"/"Formularze </w:t>
      </w:r>
      <w:r w:rsidRPr="00027C51">
        <w:rPr>
          <w:color w:val="000000"/>
          <w:spacing w:val="-1"/>
          <w:sz w:val="22"/>
          <w:szCs w:val="22"/>
        </w:rPr>
        <w:t xml:space="preserve">do komunikacji". Za pośrednictwem „Formularzy do komunikacji" odbywa się w szczególności </w:t>
      </w:r>
      <w:r w:rsidRPr="00027C51">
        <w:rPr>
          <w:color w:val="000000"/>
          <w:spacing w:val="-2"/>
          <w:sz w:val="22"/>
          <w:szCs w:val="22"/>
        </w:rPr>
        <w:t xml:space="preserve">przekazywanie wezwań i zawiadomień, zadawanie pytań i udzielanie odpowiedzi. Formularze do </w:t>
      </w:r>
      <w:r w:rsidRPr="00027C51">
        <w:rPr>
          <w:color w:val="000000"/>
          <w:spacing w:val="1"/>
          <w:sz w:val="22"/>
          <w:szCs w:val="22"/>
        </w:rPr>
        <w:t xml:space="preserve">komunikacji umożliwiają również dołączenie załącznika do przesyłanej wiadomości (przycisk </w:t>
      </w:r>
      <w:r w:rsidRPr="00027C51">
        <w:rPr>
          <w:color w:val="000000"/>
          <w:spacing w:val="-5"/>
          <w:sz w:val="22"/>
          <w:szCs w:val="22"/>
        </w:rPr>
        <w:t>„dodaj załącznik").</w:t>
      </w:r>
    </w:p>
    <w:p w14:paraId="346E69F3" w14:textId="77777777" w:rsidR="00112FB9" w:rsidRPr="00027C51" w:rsidRDefault="00112FB9" w:rsidP="00027C51">
      <w:pPr>
        <w:shd w:val="clear" w:color="auto" w:fill="FFFFFF"/>
        <w:tabs>
          <w:tab w:val="left" w:pos="331"/>
        </w:tabs>
        <w:suppressAutoHyphens/>
        <w:spacing w:line="360" w:lineRule="auto"/>
        <w:ind w:left="283"/>
        <w:jc w:val="both"/>
        <w:rPr>
          <w:sz w:val="22"/>
          <w:szCs w:val="22"/>
        </w:rPr>
      </w:pPr>
      <w:r w:rsidRPr="00027C51">
        <w:rPr>
          <w:color w:val="000000"/>
          <w:spacing w:val="2"/>
          <w:sz w:val="22"/>
          <w:szCs w:val="22"/>
        </w:rPr>
        <w:t xml:space="preserve">Do pełnego i prawidłowego korzystania z Platformy e-Zamówienia, w tym z „Formularzy do </w:t>
      </w:r>
      <w:r w:rsidRPr="00027C51">
        <w:rPr>
          <w:color w:val="000000"/>
          <w:spacing w:val="-5"/>
          <w:sz w:val="22"/>
          <w:szCs w:val="22"/>
        </w:rPr>
        <w:t xml:space="preserve">komunikacji", konieczne jest posiadanie konta „Wykonawcy" w Systemie oraz załogowanie się. Do </w:t>
      </w:r>
      <w:r w:rsidRPr="00027C51">
        <w:rPr>
          <w:color w:val="000000"/>
          <w:spacing w:val="1"/>
          <w:sz w:val="22"/>
          <w:szCs w:val="22"/>
        </w:rPr>
        <w:t>korzystania z „Formularzy do komunikacji" służących do zadawania pytań dotyczących treści</w:t>
      </w:r>
      <w:r w:rsidRPr="00027C51">
        <w:rPr>
          <w:b/>
          <w:color w:val="000000"/>
          <w:sz w:val="22"/>
          <w:szCs w:val="22"/>
          <w:u w:val="single"/>
        </w:rPr>
        <w:t xml:space="preserve"> </w:t>
      </w:r>
      <w:r w:rsidRPr="00027C51">
        <w:rPr>
          <w:color w:val="000000"/>
          <w:spacing w:val="-3"/>
          <w:sz w:val="22"/>
          <w:szCs w:val="22"/>
        </w:rPr>
        <w:t>dokumentów zamówienia wystarczające jest posiadanie tzw. konta uproszczonego na Platformie e-</w:t>
      </w:r>
      <w:r w:rsidRPr="00027C51">
        <w:rPr>
          <w:color w:val="000000"/>
          <w:spacing w:val="-6"/>
          <w:sz w:val="22"/>
          <w:szCs w:val="22"/>
        </w:rPr>
        <w:t>Zamówienia.</w:t>
      </w:r>
    </w:p>
    <w:p w14:paraId="0AE37183" w14:textId="77777777" w:rsidR="00112FB9" w:rsidRPr="00027C51" w:rsidRDefault="00112FB9" w:rsidP="00027C51">
      <w:pPr>
        <w:shd w:val="clear" w:color="auto" w:fill="FFFFFF"/>
        <w:tabs>
          <w:tab w:val="left" w:pos="302"/>
        </w:tabs>
        <w:suppressAutoHyphens/>
        <w:spacing w:line="360" w:lineRule="auto"/>
        <w:ind w:left="283"/>
        <w:jc w:val="both"/>
        <w:rPr>
          <w:sz w:val="22"/>
          <w:szCs w:val="22"/>
        </w:rPr>
      </w:pPr>
      <w:r w:rsidRPr="00027C51">
        <w:rPr>
          <w:color w:val="000000"/>
          <w:sz w:val="22"/>
          <w:szCs w:val="22"/>
        </w:rPr>
        <w:t xml:space="preserve">Do pełnego i prawidłowego korzystania z Systemu konieczne jest posiadanie przez co najmniej </w:t>
      </w:r>
      <w:r w:rsidRPr="00027C51">
        <w:rPr>
          <w:color w:val="000000"/>
          <w:spacing w:val="-4"/>
          <w:sz w:val="22"/>
          <w:szCs w:val="22"/>
        </w:rPr>
        <w:t>jednego   uprawnionego Użytkownika wykonawcy kwalifikowanego podpisu elektronicznego służącego do autentykacji i podpisu.</w:t>
      </w:r>
    </w:p>
    <w:p w14:paraId="52866716" w14:textId="77777777" w:rsidR="00112FB9" w:rsidRPr="00027C51" w:rsidRDefault="00112FB9" w:rsidP="00027C51">
      <w:pPr>
        <w:shd w:val="clear" w:color="auto" w:fill="FFFFFF"/>
        <w:tabs>
          <w:tab w:val="left" w:pos="302"/>
        </w:tabs>
        <w:suppressAutoHyphens/>
        <w:spacing w:line="360" w:lineRule="auto"/>
        <w:ind w:left="283"/>
        <w:jc w:val="both"/>
        <w:rPr>
          <w:sz w:val="22"/>
          <w:szCs w:val="22"/>
        </w:rPr>
      </w:pPr>
      <w:r w:rsidRPr="00027C51">
        <w:rPr>
          <w:color w:val="000000"/>
          <w:spacing w:val="1"/>
          <w:sz w:val="22"/>
          <w:szCs w:val="22"/>
        </w:rPr>
        <w:t xml:space="preserve">Wszystkie wysłane i odebrane w postępowaniu przez wykonawcę wiadomości widoczne są po </w:t>
      </w:r>
      <w:r w:rsidRPr="00027C51">
        <w:rPr>
          <w:color w:val="000000"/>
          <w:spacing w:val="-4"/>
          <w:sz w:val="22"/>
          <w:szCs w:val="22"/>
        </w:rPr>
        <w:t>załogowaniu w podglądzie postępowania w zakładce „Komunikacja".</w:t>
      </w:r>
    </w:p>
    <w:p w14:paraId="092D8F30" w14:textId="77777777" w:rsidR="00112FB9" w:rsidRPr="00027C51" w:rsidRDefault="00112FB9" w:rsidP="00027C51">
      <w:pPr>
        <w:shd w:val="clear" w:color="auto" w:fill="FFFFFF"/>
        <w:tabs>
          <w:tab w:val="left" w:pos="302"/>
        </w:tabs>
        <w:suppressAutoHyphens/>
        <w:spacing w:line="360" w:lineRule="auto"/>
        <w:ind w:left="283"/>
        <w:jc w:val="both"/>
        <w:rPr>
          <w:sz w:val="22"/>
          <w:szCs w:val="22"/>
        </w:rPr>
      </w:pPr>
      <w:r w:rsidRPr="00027C51">
        <w:rPr>
          <w:color w:val="000000"/>
          <w:spacing w:val="-4"/>
          <w:sz w:val="22"/>
          <w:szCs w:val="22"/>
        </w:rPr>
        <w:t>Maksymalny rozmiar plików przesłanych za pośrednictwem „Formularzy do komunikacji" wynosi 150 MB (wielkość ta dotyczy plików przesłanych jako załączniki do jednego formularza),</w:t>
      </w:r>
    </w:p>
    <w:p w14:paraId="33DACFE6" w14:textId="77777777" w:rsidR="00112FB9" w:rsidRPr="00027C51" w:rsidRDefault="00112FB9" w:rsidP="00027C51">
      <w:pPr>
        <w:shd w:val="clear" w:color="auto" w:fill="FFFFFF"/>
        <w:tabs>
          <w:tab w:val="left" w:pos="302"/>
        </w:tabs>
        <w:suppressAutoHyphens/>
        <w:spacing w:line="360" w:lineRule="auto"/>
        <w:ind w:left="283"/>
        <w:jc w:val="both"/>
        <w:rPr>
          <w:sz w:val="22"/>
          <w:szCs w:val="22"/>
        </w:rPr>
      </w:pPr>
      <w:r w:rsidRPr="00027C51">
        <w:rPr>
          <w:color w:val="000000"/>
          <w:spacing w:val="4"/>
          <w:sz w:val="22"/>
          <w:szCs w:val="22"/>
        </w:rPr>
        <w:t xml:space="preserve">Minimalne wymagania techniczne dotyczące sprzętu używanego w celu korzystania z usług </w:t>
      </w:r>
      <w:r w:rsidRPr="00027C51">
        <w:rPr>
          <w:color w:val="000000"/>
          <w:sz w:val="22"/>
          <w:szCs w:val="22"/>
        </w:rPr>
        <w:t xml:space="preserve">Platformy e-Zamówienia oraz informacje dotyczące specyfikacji połączenia określa Regulamin </w:t>
      </w:r>
      <w:r w:rsidRPr="00027C51">
        <w:rPr>
          <w:color w:val="000000"/>
          <w:spacing w:val="-5"/>
          <w:sz w:val="22"/>
          <w:szCs w:val="22"/>
        </w:rPr>
        <w:t>Platformy e-Zamówienia.</w:t>
      </w:r>
    </w:p>
    <w:p w14:paraId="6C666B84" w14:textId="77777777" w:rsidR="00112FB9" w:rsidRPr="00027C51" w:rsidRDefault="00112FB9" w:rsidP="00027C51">
      <w:pPr>
        <w:shd w:val="clear" w:color="auto" w:fill="FFFFFF"/>
        <w:tabs>
          <w:tab w:val="left" w:pos="302"/>
        </w:tabs>
        <w:suppressAutoHyphens/>
        <w:spacing w:line="360" w:lineRule="auto"/>
        <w:ind w:left="283"/>
        <w:rPr>
          <w:sz w:val="22"/>
          <w:szCs w:val="22"/>
        </w:rPr>
      </w:pPr>
      <w:r w:rsidRPr="00027C51">
        <w:rPr>
          <w:color w:val="000000"/>
          <w:spacing w:val="2"/>
          <w:sz w:val="22"/>
          <w:szCs w:val="22"/>
        </w:rPr>
        <w:t>W przypadku problemów technicznych i awarii związanych z funkcjonowaniem Platformy e-</w:t>
      </w:r>
      <w:r w:rsidRPr="00027C51">
        <w:rPr>
          <w:color w:val="000000"/>
          <w:spacing w:val="1"/>
          <w:sz w:val="22"/>
          <w:szCs w:val="22"/>
        </w:rPr>
        <w:t xml:space="preserve">Zamówienia użytkownicy mogą skorzystać z wsparcia technicznego dostępnego pod numerem </w:t>
      </w:r>
      <w:r w:rsidRPr="00027C51">
        <w:rPr>
          <w:color w:val="000000"/>
          <w:spacing w:val="4"/>
          <w:sz w:val="22"/>
          <w:szCs w:val="22"/>
        </w:rPr>
        <w:t xml:space="preserve">telefonu (32) 77 88 999 lub drogą elektroniczną poprzez formularz udostępniony na stronie </w:t>
      </w:r>
      <w:r w:rsidRPr="00027C51">
        <w:rPr>
          <w:color w:val="000000"/>
          <w:spacing w:val="-4"/>
          <w:sz w:val="22"/>
          <w:szCs w:val="22"/>
        </w:rPr>
        <w:t>internetowej https://ezamowienią.gov.pl/ w zakładce „Zgłoś problem".</w:t>
      </w:r>
    </w:p>
    <w:p w14:paraId="3037934D" w14:textId="6C0AC39F" w:rsidR="00112FB9" w:rsidRPr="00027C51" w:rsidRDefault="00112FB9" w:rsidP="00027C51">
      <w:pPr>
        <w:shd w:val="clear" w:color="auto" w:fill="FFFFFF"/>
        <w:tabs>
          <w:tab w:val="left" w:pos="302"/>
        </w:tabs>
        <w:suppressAutoHyphens/>
        <w:spacing w:line="360" w:lineRule="auto"/>
        <w:ind w:left="283"/>
        <w:jc w:val="both"/>
        <w:rPr>
          <w:sz w:val="22"/>
          <w:szCs w:val="22"/>
        </w:rPr>
      </w:pPr>
      <w:r w:rsidRPr="00027C51">
        <w:rPr>
          <w:color w:val="000000"/>
          <w:spacing w:val="-6"/>
          <w:sz w:val="22"/>
          <w:szCs w:val="22"/>
        </w:rPr>
        <w:t xml:space="preserve">W   sytuacji   problemów   technicznych   Platformy   e-Zamówienia   lub   niedostępności   Systemu, </w:t>
      </w:r>
      <w:r w:rsidRPr="00027C51">
        <w:rPr>
          <w:color w:val="000000"/>
          <w:spacing w:val="-1"/>
          <w:sz w:val="22"/>
          <w:szCs w:val="22"/>
        </w:rPr>
        <w:t xml:space="preserve">uniemożliwiających komunikację </w:t>
      </w:r>
      <w:r w:rsidR="00A96C8F" w:rsidRPr="00A96C8F">
        <w:rPr>
          <w:bCs/>
          <w:color w:val="000000"/>
          <w:spacing w:val="-1"/>
          <w:sz w:val="22"/>
          <w:szCs w:val="22"/>
        </w:rPr>
        <w:t>W</w:t>
      </w:r>
      <w:r w:rsidRPr="00A96C8F">
        <w:rPr>
          <w:bCs/>
          <w:color w:val="000000"/>
          <w:spacing w:val="-1"/>
          <w:sz w:val="22"/>
          <w:szCs w:val="22"/>
        </w:rPr>
        <w:t xml:space="preserve">ykonawcy </w:t>
      </w:r>
      <w:r w:rsidRPr="00027C51">
        <w:rPr>
          <w:color w:val="000000"/>
          <w:spacing w:val="-1"/>
          <w:sz w:val="22"/>
          <w:szCs w:val="22"/>
        </w:rPr>
        <w:t xml:space="preserve">i </w:t>
      </w:r>
      <w:r w:rsidR="00A96C8F">
        <w:rPr>
          <w:color w:val="000000"/>
          <w:spacing w:val="-1"/>
          <w:sz w:val="22"/>
          <w:szCs w:val="22"/>
        </w:rPr>
        <w:t>Z</w:t>
      </w:r>
      <w:r w:rsidRPr="00027C51">
        <w:rPr>
          <w:color w:val="000000"/>
          <w:spacing w:val="-1"/>
          <w:sz w:val="22"/>
          <w:szCs w:val="22"/>
        </w:rPr>
        <w:t xml:space="preserve">amawiającego poprzez System, </w:t>
      </w:r>
      <w:r w:rsidR="00A96C8F">
        <w:rPr>
          <w:color w:val="000000"/>
          <w:spacing w:val="-1"/>
          <w:sz w:val="22"/>
          <w:szCs w:val="22"/>
        </w:rPr>
        <w:t>Z</w:t>
      </w:r>
      <w:r w:rsidRPr="00027C51">
        <w:rPr>
          <w:color w:val="000000"/>
          <w:spacing w:val="-1"/>
          <w:sz w:val="22"/>
          <w:szCs w:val="22"/>
        </w:rPr>
        <w:t xml:space="preserve">amawiający </w:t>
      </w:r>
      <w:r w:rsidRPr="00027C51">
        <w:rPr>
          <w:color w:val="000000"/>
          <w:spacing w:val="-2"/>
          <w:sz w:val="22"/>
          <w:szCs w:val="22"/>
        </w:rPr>
        <w:t xml:space="preserve">dopuszcza komunikację za pomocą poczty elektronicznej na adres: </w:t>
      </w:r>
      <w:r w:rsidRPr="00027C51">
        <w:rPr>
          <w:b/>
          <w:bCs/>
          <w:color w:val="000000"/>
          <w:spacing w:val="-2"/>
          <w:sz w:val="22"/>
          <w:szCs w:val="22"/>
        </w:rPr>
        <w:t>zamowienia@rprsosnowiec.pl</w:t>
      </w:r>
      <w:r w:rsidRPr="00027C51">
        <w:rPr>
          <w:color w:val="000000"/>
          <w:spacing w:val="-6"/>
          <w:sz w:val="22"/>
          <w:szCs w:val="22"/>
        </w:rPr>
        <w:t xml:space="preserve"> </w:t>
      </w:r>
      <w:r w:rsidRPr="00027C51">
        <w:rPr>
          <w:b/>
          <w:color w:val="000000"/>
          <w:spacing w:val="-6"/>
          <w:sz w:val="22"/>
          <w:szCs w:val="22"/>
        </w:rPr>
        <w:t>(nie dotyczy składania ofert).</w:t>
      </w:r>
    </w:p>
    <w:p w14:paraId="5ADAA986" w14:textId="055D16FE" w:rsidR="005C21D8" w:rsidRPr="00027C51" w:rsidRDefault="005C21D8" w:rsidP="00A96C8F">
      <w:pPr>
        <w:pStyle w:val="Akapitzlist"/>
        <w:numPr>
          <w:ilvl w:val="0"/>
          <w:numId w:val="45"/>
        </w:numPr>
        <w:spacing w:line="360" w:lineRule="auto"/>
        <w:ind w:left="425" w:hanging="425"/>
        <w:contextualSpacing w:val="0"/>
        <w:jc w:val="both"/>
        <w:rPr>
          <w:sz w:val="22"/>
          <w:szCs w:val="22"/>
        </w:rPr>
      </w:pPr>
      <w:r w:rsidRPr="00027C51">
        <w:rPr>
          <w:sz w:val="22"/>
          <w:szCs w:val="22"/>
        </w:rPr>
        <w:lastRenderedPageBreak/>
        <w:t>Oferty, oświadczenia, o których mowa w art. 125 ust. 1 ustawy, podmiotowe środki dowodowe, przedmiotowe środki dowodowe, pełnomocnictwo, sporządza się w postaci elektronicznej, w formatach danych określonych w przepisach wydanych na podstawie art. 18 ustawy z dnia 17 lutego 2005 r. o informatyzacji działalności podmiotów realizujących zadania publiczne (</w:t>
      </w:r>
      <w:proofErr w:type="spellStart"/>
      <w:r w:rsidRPr="00027C51">
        <w:rPr>
          <w:sz w:val="22"/>
          <w:szCs w:val="22"/>
        </w:rPr>
        <w:t>t</w:t>
      </w:r>
      <w:r w:rsidR="00A96C8F">
        <w:rPr>
          <w:sz w:val="22"/>
          <w:szCs w:val="22"/>
        </w:rPr>
        <w:t>.j</w:t>
      </w:r>
      <w:proofErr w:type="spellEnd"/>
      <w:r w:rsidR="00A96C8F">
        <w:rPr>
          <w:sz w:val="22"/>
          <w:szCs w:val="22"/>
        </w:rPr>
        <w:t>.:</w:t>
      </w:r>
      <w:r w:rsidRPr="00027C51">
        <w:rPr>
          <w:sz w:val="22"/>
          <w:szCs w:val="22"/>
        </w:rPr>
        <w:t xml:space="preserve"> Dz.U. z 2024 r. poz. 1557 z </w:t>
      </w:r>
      <w:proofErr w:type="spellStart"/>
      <w:r w:rsidRPr="00027C51">
        <w:rPr>
          <w:sz w:val="22"/>
          <w:szCs w:val="22"/>
        </w:rPr>
        <w:t>późn</w:t>
      </w:r>
      <w:proofErr w:type="spellEnd"/>
      <w:r w:rsidRPr="00027C51">
        <w:rPr>
          <w:sz w:val="22"/>
          <w:szCs w:val="22"/>
        </w:rPr>
        <w:t>. zm.), z zastrzeżeniem formatów, o których mowa w art. 66 ust. 1 ustawy, z uwzględnieniem rodzaju przekazywanych danych.</w:t>
      </w:r>
    </w:p>
    <w:p w14:paraId="11A66E92" w14:textId="2D056EAF" w:rsidR="005C21D8" w:rsidRPr="00027C51" w:rsidRDefault="005C21D8" w:rsidP="00A96C8F">
      <w:pPr>
        <w:pStyle w:val="Akapitzlist"/>
        <w:numPr>
          <w:ilvl w:val="0"/>
          <w:numId w:val="45"/>
        </w:numPr>
        <w:spacing w:line="360" w:lineRule="auto"/>
        <w:ind w:left="425" w:hanging="425"/>
        <w:contextualSpacing w:val="0"/>
        <w:jc w:val="both"/>
        <w:rPr>
          <w:sz w:val="22"/>
          <w:szCs w:val="22"/>
        </w:rPr>
      </w:pPr>
      <w:r w:rsidRPr="00027C51">
        <w:rPr>
          <w:sz w:val="22"/>
          <w:szCs w:val="22"/>
        </w:rPr>
        <w:t>Zamawiający informuje, iż w przypadku przesyłania przez Wykonawcę dokumentów elektronicznych skompresowanych (w tym oferty przetargowej), dopuszczone są formaty danych wskazane w Rozporządzeniu Rady Ministrów z dnia 21 maja 2024 r. w sprawie Krajowych Ram Interoperacyjności, minimalnych wymagań dla rejestrów publicznych i wymiany informacji w postaci elektronicznej oraz minimalnych wymagań dla systemów teleinformatycznych (tekst jednolity Dz.U. z 2024 r., poz. 773)</w:t>
      </w:r>
      <w:r w:rsidR="00A96C8F">
        <w:rPr>
          <w:sz w:val="22"/>
          <w:szCs w:val="22"/>
        </w:rPr>
        <w:t xml:space="preserve">, </w:t>
      </w:r>
      <w:r w:rsidRPr="00027C51">
        <w:rPr>
          <w:sz w:val="22"/>
          <w:szCs w:val="22"/>
        </w:rPr>
        <w:t>z zastrzeżeniem, iż Zamawiający dopuszcza także przesyłanie dokumentów elektronicznych (w tym oferty przetargowej) skompresowanych formatem .</w:t>
      </w:r>
      <w:proofErr w:type="spellStart"/>
      <w:r w:rsidRPr="00027C51">
        <w:rPr>
          <w:sz w:val="22"/>
          <w:szCs w:val="22"/>
        </w:rPr>
        <w:t>rar</w:t>
      </w:r>
      <w:proofErr w:type="spellEnd"/>
      <w:r w:rsidRPr="00027C51">
        <w:rPr>
          <w:sz w:val="22"/>
          <w:szCs w:val="22"/>
        </w:rPr>
        <w:t xml:space="preserve">. </w:t>
      </w:r>
    </w:p>
    <w:p w14:paraId="679BA3D4" w14:textId="77777777" w:rsidR="005C21D8" w:rsidRPr="00027C51" w:rsidRDefault="005C21D8" w:rsidP="00A96C8F">
      <w:pPr>
        <w:pStyle w:val="Akapitzlist"/>
        <w:numPr>
          <w:ilvl w:val="0"/>
          <w:numId w:val="45"/>
        </w:numPr>
        <w:spacing w:line="360" w:lineRule="auto"/>
        <w:ind w:left="425" w:hanging="425"/>
        <w:contextualSpacing w:val="0"/>
        <w:jc w:val="both"/>
        <w:rPr>
          <w:sz w:val="22"/>
          <w:szCs w:val="22"/>
        </w:rPr>
      </w:pPr>
      <w:r w:rsidRPr="00027C51">
        <w:rPr>
          <w:sz w:val="22"/>
          <w:szCs w:val="22"/>
        </w:rPr>
        <w:t>Informacje, oświadczenia lub dokumenty, inne niż określone w ust. 6 niniejszego rozdziału SWZ, przekazywane w postępowaniu o udzielenie zamówienia,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 w niniejszej SWZ.</w:t>
      </w:r>
    </w:p>
    <w:p w14:paraId="58E8DE65" w14:textId="5EEA55E9" w:rsidR="005C21D8" w:rsidRPr="00027C51" w:rsidRDefault="005C21D8" w:rsidP="00A96C8F">
      <w:pPr>
        <w:pStyle w:val="Akapitzlist"/>
        <w:numPr>
          <w:ilvl w:val="0"/>
          <w:numId w:val="45"/>
        </w:numPr>
        <w:spacing w:line="360" w:lineRule="auto"/>
        <w:ind w:left="425" w:hanging="425"/>
        <w:contextualSpacing w:val="0"/>
        <w:jc w:val="both"/>
        <w:rPr>
          <w:sz w:val="22"/>
          <w:szCs w:val="22"/>
        </w:rPr>
      </w:pPr>
      <w:r w:rsidRPr="00027C51">
        <w:rPr>
          <w:sz w:val="22"/>
          <w:szCs w:val="22"/>
        </w:rPr>
        <w:t>W przypadku, gdy dokumenty elektroniczne w postępowaniu o udzielenie zamówienia, przekazywane przy użyciu środków komunikacji elektronicznej, zawierają informacje stanowiące tajemnicę przedsiębiorstwa w rozumieniu przepisów ustawy z dnia 16 kwietnia 1993r. o zwalczaniu nieuczciwej konkurencji (</w:t>
      </w:r>
      <w:proofErr w:type="spellStart"/>
      <w:r w:rsidRPr="00027C51">
        <w:rPr>
          <w:sz w:val="22"/>
          <w:szCs w:val="22"/>
        </w:rPr>
        <w:t>t</w:t>
      </w:r>
      <w:r w:rsidR="00A96C8F">
        <w:rPr>
          <w:sz w:val="22"/>
          <w:szCs w:val="22"/>
        </w:rPr>
        <w:t>.j</w:t>
      </w:r>
      <w:proofErr w:type="spellEnd"/>
      <w:r w:rsidR="00A96C8F">
        <w:rPr>
          <w:sz w:val="22"/>
          <w:szCs w:val="22"/>
        </w:rPr>
        <w:t>.:</w:t>
      </w:r>
      <w:r w:rsidRPr="00027C51">
        <w:rPr>
          <w:sz w:val="22"/>
          <w:szCs w:val="22"/>
        </w:rPr>
        <w:t xml:space="preserve"> Dz. U. z 2022</w:t>
      </w:r>
      <w:r w:rsidR="00A96C8F">
        <w:rPr>
          <w:sz w:val="22"/>
          <w:szCs w:val="22"/>
        </w:rPr>
        <w:t xml:space="preserve"> </w:t>
      </w:r>
      <w:r w:rsidRPr="00027C51">
        <w:rPr>
          <w:sz w:val="22"/>
          <w:szCs w:val="22"/>
        </w:rPr>
        <w:t>r.</w:t>
      </w:r>
      <w:r w:rsidR="00A96C8F">
        <w:rPr>
          <w:sz w:val="22"/>
          <w:szCs w:val="22"/>
        </w:rPr>
        <w:t>,</w:t>
      </w:r>
      <w:r w:rsidRPr="00027C51">
        <w:rPr>
          <w:sz w:val="22"/>
          <w:szCs w:val="22"/>
        </w:rPr>
        <w:t xml:space="preserve"> poz. 1233), Wykonawca, w celu utrzymania w poufności tych informacji, przekazuje je w wydzielonym i odpowiednio oznaczonym pliku.</w:t>
      </w:r>
    </w:p>
    <w:p w14:paraId="78A8B57C" w14:textId="77777777" w:rsidR="005C21D8" w:rsidRPr="00027C51" w:rsidRDefault="005C21D8" w:rsidP="00A96C8F">
      <w:pPr>
        <w:pStyle w:val="Akapitzlist"/>
        <w:numPr>
          <w:ilvl w:val="0"/>
          <w:numId w:val="45"/>
        </w:numPr>
        <w:spacing w:line="360" w:lineRule="auto"/>
        <w:ind w:left="425" w:hanging="425"/>
        <w:contextualSpacing w:val="0"/>
        <w:jc w:val="both"/>
        <w:rPr>
          <w:sz w:val="22"/>
          <w:szCs w:val="22"/>
        </w:rPr>
      </w:pPr>
      <w:r w:rsidRPr="00027C51">
        <w:rPr>
          <w:sz w:val="22"/>
          <w:szCs w:val="22"/>
        </w:rPr>
        <w:t>Podmiotowe środki dowodowe, przedmiotowe środki dowodowe oraz inne dokumenty lub oświadczenia, sporządzone w języku obcym przekazuje się wraz z tłumaczeniem na język polski.</w:t>
      </w:r>
    </w:p>
    <w:p w14:paraId="7B474C5B" w14:textId="05DEE5BF" w:rsidR="005C21D8" w:rsidRPr="00027C51" w:rsidRDefault="005C21D8" w:rsidP="00A96C8F">
      <w:pPr>
        <w:pStyle w:val="Akapitzlist"/>
        <w:numPr>
          <w:ilvl w:val="0"/>
          <w:numId w:val="45"/>
        </w:numPr>
        <w:spacing w:line="360" w:lineRule="auto"/>
        <w:ind w:left="425" w:hanging="425"/>
        <w:contextualSpacing w:val="0"/>
        <w:jc w:val="both"/>
        <w:rPr>
          <w:sz w:val="22"/>
          <w:szCs w:val="22"/>
        </w:rPr>
      </w:pPr>
      <w:r w:rsidRPr="00027C51">
        <w:rPr>
          <w:sz w:val="22"/>
          <w:szCs w:val="22"/>
        </w:rPr>
        <w:lastRenderedPageBreak/>
        <w:t>W przypadku gdy podmiotowe środki dowodowe, przedmiotowe środki dowodowe, inne dokumenty, w tym dokumenty potwierdzające umocowanie do reprezentowania odpowiednio Wykonawcy, Wykonawców wspólnie ubiegających się o udzielenie zamówienia publicznego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79493811" w14:textId="53208609" w:rsidR="005C21D8" w:rsidRPr="00027C51" w:rsidRDefault="005C21D8" w:rsidP="00A96C8F">
      <w:pPr>
        <w:pStyle w:val="Akapitzlist"/>
        <w:numPr>
          <w:ilvl w:val="1"/>
          <w:numId w:val="45"/>
        </w:numPr>
        <w:tabs>
          <w:tab w:val="left" w:pos="851"/>
        </w:tabs>
        <w:spacing w:line="360" w:lineRule="auto"/>
        <w:ind w:left="992" w:hanging="567"/>
        <w:contextualSpacing w:val="0"/>
        <w:jc w:val="both"/>
        <w:rPr>
          <w:sz w:val="22"/>
          <w:szCs w:val="22"/>
        </w:rPr>
      </w:pPr>
      <w:r w:rsidRPr="00027C51">
        <w:rPr>
          <w:sz w:val="22"/>
          <w:szCs w:val="22"/>
        </w:rPr>
        <w:t xml:space="preserve">W przypadku gdy podmiotowe środki dowodowe, przedmiotowe środki dowodowe, inne dokumenty, </w:t>
      </w:r>
      <w:bookmarkStart w:id="0" w:name="_Hlk60819150"/>
      <w:r w:rsidRPr="00027C51">
        <w:rPr>
          <w:sz w:val="22"/>
          <w:szCs w:val="22"/>
        </w:rPr>
        <w:t>w tym dokumenty</w:t>
      </w:r>
      <w:r w:rsidRPr="00027C51">
        <w:rPr>
          <w:color w:val="FF0000"/>
          <w:sz w:val="22"/>
          <w:szCs w:val="22"/>
        </w:rPr>
        <w:t xml:space="preserve"> </w:t>
      </w:r>
      <w:bookmarkEnd w:id="0"/>
      <w:r w:rsidRPr="00027C51">
        <w:rPr>
          <w:sz w:val="22"/>
          <w:szCs w:val="22"/>
        </w:rPr>
        <w:t>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08F8CB81" w14:textId="5F9E6708" w:rsidR="005C21D8" w:rsidRPr="00027C51" w:rsidRDefault="005C21D8" w:rsidP="00A96C8F">
      <w:pPr>
        <w:pStyle w:val="Akapitzlist"/>
        <w:numPr>
          <w:ilvl w:val="1"/>
          <w:numId w:val="45"/>
        </w:numPr>
        <w:tabs>
          <w:tab w:val="left" w:pos="851"/>
        </w:tabs>
        <w:spacing w:line="360" w:lineRule="auto"/>
        <w:ind w:left="924" w:hanging="567"/>
        <w:contextualSpacing w:val="0"/>
        <w:jc w:val="both"/>
        <w:rPr>
          <w:sz w:val="22"/>
          <w:szCs w:val="22"/>
        </w:rPr>
      </w:pPr>
      <w:r w:rsidRPr="00027C51">
        <w:rPr>
          <w:sz w:val="22"/>
          <w:szCs w:val="22"/>
        </w:rPr>
        <w:t>Poświadczenia zgodności cyfrowego odwzorowania z dokumentem w postaci papierowej, o którym mowa w ust. 11.1. niniejszego rozdziału, dokonuje w przypadku:</w:t>
      </w:r>
    </w:p>
    <w:p w14:paraId="4BA3D9EC" w14:textId="77777777" w:rsidR="005C21D8" w:rsidRPr="00027C51" w:rsidRDefault="005C21D8" w:rsidP="004D0895">
      <w:pPr>
        <w:autoSpaceDE w:val="0"/>
        <w:autoSpaceDN w:val="0"/>
        <w:adjustRightInd w:val="0"/>
        <w:spacing w:line="360" w:lineRule="auto"/>
        <w:ind w:left="1418" w:hanging="567"/>
        <w:jc w:val="both"/>
        <w:rPr>
          <w:sz w:val="22"/>
          <w:szCs w:val="22"/>
        </w:rPr>
      </w:pPr>
      <w:r w:rsidRPr="00027C51">
        <w:rPr>
          <w:sz w:val="22"/>
          <w:szCs w:val="22"/>
        </w:rPr>
        <w:t>1)</w:t>
      </w:r>
      <w:r w:rsidRPr="00027C51">
        <w:rPr>
          <w:sz w:val="22"/>
          <w:szCs w:val="22"/>
        </w:rPr>
        <w:tab/>
        <w:t>podmiotowych środków dowodowych oraz dokumentów potwierdzających umocowanie do reprezentowania – odpowiednio Wykonawca, Wykonawcy wspólnie ubiegający się o udzielenie zamówienia, podmiot udostępniający zasoby lub podwykonawca, w zakresie podmiotowych środków dowodowych lub dokumentów potwierdzających umocowanie do reprezentowania, które każdego z nich dotyczą;</w:t>
      </w:r>
    </w:p>
    <w:p w14:paraId="67EC0634" w14:textId="77777777" w:rsidR="005C21D8" w:rsidRPr="00027C51" w:rsidRDefault="005C21D8" w:rsidP="004D0895">
      <w:pPr>
        <w:autoSpaceDE w:val="0"/>
        <w:autoSpaceDN w:val="0"/>
        <w:adjustRightInd w:val="0"/>
        <w:spacing w:line="360" w:lineRule="auto"/>
        <w:ind w:left="1418" w:hanging="567"/>
        <w:jc w:val="both"/>
        <w:rPr>
          <w:sz w:val="22"/>
          <w:szCs w:val="22"/>
        </w:rPr>
      </w:pPr>
      <w:r w:rsidRPr="00027C51">
        <w:rPr>
          <w:sz w:val="22"/>
          <w:szCs w:val="22"/>
        </w:rPr>
        <w:t>2)</w:t>
      </w:r>
      <w:r w:rsidRPr="00027C51">
        <w:rPr>
          <w:sz w:val="22"/>
          <w:szCs w:val="22"/>
        </w:rPr>
        <w:tab/>
        <w:t>przedmiotowych środków dowodowych – odpowiednio Wykonawca lub Wykonawcy wspólnie ubiegający się o udzielenie zamówienia;</w:t>
      </w:r>
    </w:p>
    <w:p w14:paraId="64B6E011" w14:textId="02A7BC82" w:rsidR="005C21D8" w:rsidRPr="00027C51" w:rsidRDefault="005C21D8" w:rsidP="004D0895">
      <w:pPr>
        <w:spacing w:line="360" w:lineRule="auto"/>
        <w:ind w:left="1418" w:hanging="567"/>
        <w:jc w:val="both"/>
        <w:rPr>
          <w:sz w:val="22"/>
          <w:szCs w:val="22"/>
        </w:rPr>
      </w:pPr>
      <w:r w:rsidRPr="00027C51">
        <w:rPr>
          <w:sz w:val="22"/>
          <w:szCs w:val="22"/>
        </w:rPr>
        <w:t>3)</w:t>
      </w:r>
      <w:r w:rsidRPr="00027C51">
        <w:rPr>
          <w:sz w:val="22"/>
          <w:szCs w:val="22"/>
        </w:rPr>
        <w:tab/>
        <w:t>innych dokumentów – odpowiednio Wykonawca lub Wykonawcy wspólnie ubiegający się o udzielenie zamówienia</w:t>
      </w:r>
      <w:r w:rsidR="004D0895">
        <w:rPr>
          <w:sz w:val="22"/>
          <w:szCs w:val="22"/>
        </w:rPr>
        <w:t xml:space="preserve"> </w:t>
      </w:r>
      <w:r w:rsidRPr="00027C51">
        <w:rPr>
          <w:sz w:val="22"/>
          <w:szCs w:val="22"/>
        </w:rPr>
        <w:t xml:space="preserve">w zakresie dokumentów, które </w:t>
      </w:r>
      <w:r w:rsidR="004D0895">
        <w:rPr>
          <w:sz w:val="22"/>
          <w:szCs w:val="22"/>
        </w:rPr>
        <w:t xml:space="preserve">dotyczą </w:t>
      </w:r>
      <w:r w:rsidRPr="00027C51">
        <w:rPr>
          <w:sz w:val="22"/>
          <w:szCs w:val="22"/>
        </w:rPr>
        <w:t>każdego z nich.</w:t>
      </w:r>
    </w:p>
    <w:p w14:paraId="56BECA96" w14:textId="51D20821" w:rsidR="005C21D8" w:rsidRPr="00027C51" w:rsidRDefault="005C21D8" w:rsidP="004D0895">
      <w:pPr>
        <w:pStyle w:val="Akapitzlist"/>
        <w:numPr>
          <w:ilvl w:val="1"/>
          <w:numId w:val="45"/>
        </w:numPr>
        <w:tabs>
          <w:tab w:val="left" w:pos="851"/>
        </w:tabs>
        <w:spacing w:line="360" w:lineRule="auto"/>
        <w:ind w:left="924" w:hanging="567"/>
        <w:contextualSpacing w:val="0"/>
        <w:jc w:val="both"/>
        <w:rPr>
          <w:sz w:val="22"/>
          <w:szCs w:val="22"/>
        </w:rPr>
      </w:pPr>
      <w:r w:rsidRPr="00027C51">
        <w:rPr>
          <w:sz w:val="22"/>
          <w:szCs w:val="22"/>
        </w:rPr>
        <w:lastRenderedPageBreak/>
        <w:t>Poświadczenia zgodności cyfrowego odwzorowania z dokumentem w postaci papierowej, o którym mowa w ust. 11.1. niniejszego rozdziału, może dokonać również notariusz.</w:t>
      </w:r>
    </w:p>
    <w:p w14:paraId="706EB13C" w14:textId="77777777" w:rsidR="005C21D8" w:rsidRPr="00027C51" w:rsidRDefault="005C21D8" w:rsidP="004D0895">
      <w:pPr>
        <w:pStyle w:val="Akapitzlist"/>
        <w:numPr>
          <w:ilvl w:val="1"/>
          <w:numId w:val="45"/>
        </w:numPr>
        <w:tabs>
          <w:tab w:val="left" w:pos="851"/>
        </w:tabs>
        <w:spacing w:line="360" w:lineRule="auto"/>
        <w:ind w:left="924" w:hanging="567"/>
        <w:contextualSpacing w:val="0"/>
        <w:jc w:val="both"/>
        <w:rPr>
          <w:sz w:val="22"/>
          <w:szCs w:val="22"/>
        </w:rPr>
      </w:pPr>
      <w:r w:rsidRPr="00027C51">
        <w:rPr>
          <w:sz w:val="22"/>
          <w:szCs w:val="22"/>
        </w:rPr>
        <w:t>Przez cyfrowe odwzorowanie, o którym mowa wyżej, należy rozumieć dokument elektroniczny będący kopią elektroniczną treści zapisanej w postaci papierowej, umożliwiający zapoznanie się z tą treścią i jej zrozumienie, bez konieczności bezpośredniego dostępu do oryginału.</w:t>
      </w:r>
    </w:p>
    <w:p w14:paraId="61923558" w14:textId="5AE399C3" w:rsidR="005C21D8" w:rsidRPr="00027C51" w:rsidRDefault="005C21D8" w:rsidP="004D0895">
      <w:pPr>
        <w:pStyle w:val="Akapitzlist"/>
        <w:numPr>
          <w:ilvl w:val="0"/>
          <w:numId w:val="45"/>
        </w:numPr>
        <w:spacing w:line="360" w:lineRule="auto"/>
        <w:ind w:left="425" w:hanging="425"/>
        <w:contextualSpacing w:val="0"/>
        <w:jc w:val="both"/>
        <w:rPr>
          <w:sz w:val="22"/>
          <w:szCs w:val="22"/>
        </w:rPr>
      </w:pPr>
      <w:r w:rsidRPr="00027C51">
        <w:rPr>
          <w:sz w:val="22"/>
          <w:szCs w:val="22"/>
        </w:rPr>
        <w:t>Podmiotowe środki dowodowe, przedmiotowe środki dowodowe, niewystawione przez upoważnione podmioty oraz pełnomocnictwo przekazuje się w postaci elektronicznej i opatruje się kwalifikowanym podpisem elektronicznym.</w:t>
      </w:r>
    </w:p>
    <w:p w14:paraId="41155632" w14:textId="45365F33" w:rsidR="005C21D8" w:rsidRPr="00027C51" w:rsidRDefault="005C21D8" w:rsidP="004D0895">
      <w:pPr>
        <w:pStyle w:val="Akapitzlist"/>
        <w:numPr>
          <w:ilvl w:val="1"/>
          <w:numId w:val="45"/>
        </w:numPr>
        <w:tabs>
          <w:tab w:val="left" w:pos="851"/>
        </w:tabs>
        <w:spacing w:line="360" w:lineRule="auto"/>
        <w:ind w:left="924" w:hanging="567"/>
        <w:contextualSpacing w:val="0"/>
        <w:jc w:val="both"/>
        <w:rPr>
          <w:sz w:val="22"/>
          <w:szCs w:val="22"/>
        </w:rPr>
      </w:pPr>
      <w:r w:rsidRPr="00027C51">
        <w:rPr>
          <w:sz w:val="22"/>
          <w:szCs w:val="22"/>
        </w:rPr>
        <w:t>W przypadku gdy podmiotowe środki dowodowe,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6A98A536" w14:textId="0E5CB006" w:rsidR="005C21D8" w:rsidRPr="00027C51" w:rsidRDefault="005C21D8" w:rsidP="004D0895">
      <w:pPr>
        <w:pStyle w:val="Akapitzlist"/>
        <w:numPr>
          <w:ilvl w:val="1"/>
          <w:numId w:val="45"/>
        </w:numPr>
        <w:tabs>
          <w:tab w:val="left" w:pos="851"/>
        </w:tabs>
        <w:spacing w:line="360" w:lineRule="auto"/>
        <w:ind w:left="924" w:hanging="567"/>
        <w:contextualSpacing w:val="0"/>
        <w:jc w:val="both"/>
        <w:rPr>
          <w:sz w:val="22"/>
          <w:szCs w:val="22"/>
        </w:rPr>
      </w:pPr>
      <w:r w:rsidRPr="00027C51">
        <w:rPr>
          <w:sz w:val="22"/>
          <w:szCs w:val="22"/>
        </w:rPr>
        <w:t>Poświadczenia zgodności cyfrowego odwzorowania z dokumentem w postaci papierowej, o którym mowa w ust. 12.1. niniejszego rozdziału, dokonuje w przypadku:</w:t>
      </w:r>
    </w:p>
    <w:p w14:paraId="7D06FBC7" w14:textId="539BC0A9" w:rsidR="005C21D8" w:rsidRPr="00027C51" w:rsidRDefault="005C21D8" w:rsidP="004D0895">
      <w:pPr>
        <w:autoSpaceDE w:val="0"/>
        <w:autoSpaceDN w:val="0"/>
        <w:adjustRightInd w:val="0"/>
        <w:spacing w:line="360" w:lineRule="auto"/>
        <w:ind w:left="1418" w:hanging="567"/>
        <w:jc w:val="both"/>
        <w:rPr>
          <w:sz w:val="22"/>
          <w:szCs w:val="22"/>
        </w:rPr>
      </w:pPr>
      <w:r w:rsidRPr="00027C51">
        <w:rPr>
          <w:sz w:val="22"/>
          <w:szCs w:val="22"/>
        </w:rPr>
        <w:t>1)</w:t>
      </w:r>
      <w:r w:rsidRPr="00027C51">
        <w:rPr>
          <w:sz w:val="22"/>
          <w:szCs w:val="22"/>
        </w:rPr>
        <w:tab/>
        <w:t xml:space="preserve">podmiotowych środków dowodowych – odpowiednio Wykonawca, Wykonawca wspólnie ubiegający się o udzielenie zamówienia podwykonawca, w zakresie podmiotowych środków dowodowych, które </w:t>
      </w:r>
      <w:r w:rsidR="004D0895">
        <w:rPr>
          <w:sz w:val="22"/>
          <w:szCs w:val="22"/>
        </w:rPr>
        <w:t xml:space="preserve">dotyczą </w:t>
      </w:r>
      <w:r w:rsidRPr="00027C51">
        <w:rPr>
          <w:sz w:val="22"/>
          <w:szCs w:val="22"/>
        </w:rPr>
        <w:t xml:space="preserve">każdego z nich; </w:t>
      </w:r>
    </w:p>
    <w:p w14:paraId="0FF60878" w14:textId="04D9E667" w:rsidR="005C21D8" w:rsidRPr="00027C51" w:rsidRDefault="005C21D8" w:rsidP="004D0895">
      <w:pPr>
        <w:autoSpaceDE w:val="0"/>
        <w:autoSpaceDN w:val="0"/>
        <w:adjustRightInd w:val="0"/>
        <w:spacing w:line="360" w:lineRule="auto"/>
        <w:ind w:left="1418" w:hanging="567"/>
        <w:jc w:val="both"/>
        <w:rPr>
          <w:sz w:val="22"/>
          <w:szCs w:val="22"/>
        </w:rPr>
      </w:pPr>
      <w:r w:rsidRPr="00027C51">
        <w:rPr>
          <w:sz w:val="22"/>
          <w:szCs w:val="22"/>
        </w:rPr>
        <w:t>2)</w:t>
      </w:r>
      <w:r w:rsidRPr="00027C51">
        <w:rPr>
          <w:sz w:val="22"/>
          <w:szCs w:val="22"/>
        </w:rPr>
        <w:tab/>
        <w:t>przedmiotowego środka dowodowego – odpowiednio Wykonawca</w:t>
      </w:r>
      <w:r w:rsidR="004D0895">
        <w:rPr>
          <w:sz w:val="22"/>
          <w:szCs w:val="22"/>
        </w:rPr>
        <w:t xml:space="preserve"> </w:t>
      </w:r>
      <w:r w:rsidRPr="00027C51">
        <w:rPr>
          <w:sz w:val="22"/>
          <w:szCs w:val="22"/>
        </w:rPr>
        <w:t xml:space="preserve">lub Wykonawca wspólnie ubiegający się o udzielenie zamówienia; </w:t>
      </w:r>
    </w:p>
    <w:p w14:paraId="6CAF8AC7" w14:textId="77777777" w:rsidR="005C21D8" w:rsidRPr="00027C51" w:rsidRDefault="005C21D8" w:rsidP="00027C51">
      <w:pPr>
        <w:spacing w:line="360" w:lineRule="auto"/>
        <w:ind w:left="1418" w:hanging="567"/>
        <w:jc w:val="both"/>
        <w:rPr>
          <w:sz w:val="22"/>
          <w:szCs w:val="22"/>
        </w:rPr>
      </w:pPr>
      <w:r w:rsidRPr="00027C51">
        <w:rPr>
          <w:sz w:val="22"/>
          <w:szCs w:val="22"/>
        </w:rPr>
        <w:t>3)</w:t>
      </w:r>
      <w:r w:rsidRPr="00027C51">
        <w:rPr>
          <w:sz w:val="22"/>
          <w:szCs w:val="22"/>
        </w:rPr>
        <w:tab/>
        <w:t>pełnomocnictwa – mocodawca.</w:t>
      </w:r>
    </w:p>
    <w:p w14:paraId="256BF46C" w14:textId="004DD422" w:rsidR="005C21D8" w:rsidRPr="00027C51" w:rsidRDefault="005C21D8" w:rsidP="004D0895">
      <w:pPr>
        <w:pStyle w:val="Akapitzlist"/>
        <w:numPr>
          <w:ilvl w:val="1"/>
          <w:numId w:val="45"/>
        </w:numPr>
        <w:tabs>
          <w:tab w:val="left" w:pos="851"/>
        </w:tabs>
        <w:spacing w:line="360" w:lineRule="auto"/>
        <w:ind w:left="924" w:hanging="567"/>
        <w:contextualSpacing w:val="0"/>
        <w:jc w:val="both"/>
        <w:rPr>
          <w:sz w:val="22"/>
          <w:szCs w:val="22"/>
        </w:rPr>
      </w:pPr>
      <w:r w:rsidRPr="00027C51">
        <w:rPr>
          <w:sz w:val="22"/>
          <w:szCs w:val="22"/>
        </w:rPr>
        <w:t>Poświadczenia zgodności cyfrowego odwzorowania z dokumentem w postaci papierowej, o którym mowa w ust. 12.1. niniejszego rozdziału, może dokonać również notariusz.</w:t>
      </w:r>
    </w:p>
    <w:p w14:paraId="398C9E17" w14:textId="77777777" w:rsidR="005C21D8" w:rsidRPr="00027C51" w:rsidRDefault="005C21D8" w:rsidP="004D0895">
      <w:pPr>
        <w:pStyle w:val="Akapitzlist"/>
        <w:numPr>
          <w:ilvl w:val="0"/>
          <w:numId w:val="45"/>
        </w:numPr>
        <w:spacing w:line="360" w:lineRule="auto"/>
        <w:ind w:left="425" w:hanging="425"/>
        <w:contextualSpacing w:val="0"/>
        <w:jc w:val="both"/>
        <w:rPr>
          <w:sz w:val="22"/>
          <w:szCs w:val="22"/>
        </w:rPr>
      </w:pPr>
      <w:r w:rsidRPr="00027C51">
        <w:rPr>
          <w:sz w:val="22"/>
          <w:szCs w:val="22"/>
        </w:rPr>
        <w:t xml:space="preserve">W przypadku przekazywania w postępowaniu dokumentu elektronicznego w formacie poddającym dane kompresji, opatrzenie pliku zawierającego skompresowane dokumenty </w:t>
      </w:r>
      <w:r w:rsidRPr="00027C51">
        <w:rPr>
          <w:sz w:val="22"/>
          <w:szCs w:val="22"/>
        </w:rPr>
        <w:lastRenderedPageBreak/>
        <w:t>kwalifikowanym podpisem elektronicznym, jest równoznaczne z opatrzeniem wszystkich dokumentów zawartych w tym pliku kwalifikowanym podpisem elektronicznym.</w:t>
      </w:r>
    </w:p>
    <w:p w14:paraId="62999D70" w14:textId="77777777" w:rsidR="005C21D8" w:rsidRPr="00027C51" w:rsidRDefault="005C21D8" w:rsidP="00027C51">
      <w:pPr>
        <w:pStyle w:val="Akapitzlist"/>
        <w:numPr>
          <w:ilvl w:val="0"/>
          <w:numId w:val="45"/>
        </w:numPr>
        <w:spacing w:line="360" w:lineRule="auto"/>
        <w:ind w:left="425" w:hanging="425"/>
        <w:contextualSpacing w:val="0"/>
        <w:jc w:val="both"/>
        <w:rPr>
          <w:sz w:val="22"/>
          <w:szCs w:val="22"/>
        </w:rPr>
      </w:pPr>
      <w:r w:rsidRPr="00027C51">
        <w:rPr>
          <w:sz w:val="22"/>
          <w:szCs w:val="22"/>
        </w:rPr>
        <w:t>Dokumenty elektroniczne w postępowaniu spełniają łącznie następujące wymagania:</w:t>
      </w:r>
    </w:p>
    <w:p w14:paraId="3A39BDA9" w14:textId="77777777" w:rsidR="005C21D8" w:rsidRPr="00027C51" w:rsidRDefault="005C21D8" w:rsidP="004D0895">
      <w:pPr>
        <w:autoSpaceDE w:val="0"/>
        <w:autoSpaceDN w:val="0"/>
        <w:adjustRightInd w:val="0"/>
        <w:spacing w:line="360" w:lineRule="auto"/>
        <w:ind w:left="850" w:hanging="425"/>
        <w:jc w:val="both"/>
        <w:rPr>
          <w:sz w:val="22"/>
          <w:szCs w:val="22"/>
        </w:rPr>
      </w:pPr>
      <w:r w:rsidRPr="00027C51">
        <w:rPr>
          <w:sz w:val="22"/>
          <w:szCs w:val="22"/>
        </w:rPr>
        <w:t>1)</w:t>
      </w:r>
      <w:r w:rsidRPr="00027C51">
        <w:rPr>
          <w:sz w:val="22"/>
          <w:szCs w:val="22"/>
        </w:rPr>
        <w:tab/>
        <w:t xml:space="preserve">są utrwalone w sposób umożliwiający ich wielokrotne odczytanie, zapisanie i powielenie, a także przekazanie przy użyciu środków komunikacji elektronicznej lub na informatycznym nośniku danych; </w:t>
      </w:r>
    </w:p>
    <w:p w14:paraId="542DCC6B" w14:textId="77777777" w:rsidR="005C21D8" w:rsidRPr="00027C51" w:rsidRDefault="005C21D8" w:rsidP="004D0895">
      <w:pPr>
        <w:autoSpaceDE w:val="0"/>
        <w:autoSpaceDN w:val="0"/>
        <w:adjustRightInd w:val="0"/>
        <w:spacing w:line="360" w:lineRule="auto"/>
        <w:ind w:left="850" w:hanging="425"/>
        <w:jc w:val="both"/>
        <w:rPr>
          <w:sz w:val="22"/>
          <w:szCs w:val="22"/>
        </w:rPr>
      </w:pPr>
      <w:r w:rsidRPr="00027C51">
        <w:rPr>
          <w:sz w:val="22"/>
          <w:szCs w:val="22"/>
        </w:rPr>
        <w:t>2)</w:t>
      </w:r>
      <w:r w:rsidRPr="00027C51">
        <w:rPr>
          <w:sz w:val="22"/>
          <w:szCs w:val="22"/>
        </w:rPr>
        <w:tab/>
        <w:t xml:space="preserve">umożliwiają prezentację treści w postaci elektronicznej, w szczególności przez wyświetlenie tej treści na monitorze ekranowym; </w:t>
      </w:r>
    </w:p>
    <w:p w14:paraId="7C07FE68" w14:textId="77777777" w:rsidR="005C21D8" w:rsidRPr="00027C51" w:rsidRDefault="005C21D8" w:rsidP="00027C51">
      <w:pPr>
        <w:autoSpaceDE w:val="0"/>
        <w:autoSpaceDN w:val="0"/>
        <w:adjustRightInd w:val="0"/>
        <w:spacing w:line="360" w:lineRule="auto"/>
        <w:ind w:left="850" w:hanging="425"/>
        <w:jc w:val="both"/>
        <w:rPr>
          <w:sz w:val="22"/>
          <w:szCs w:val="22"/>
        </w:rPr>
      </w:pPr>
      <w:r w:rsidRPr="00027C51">
        <w:rPr>
          <w:sz w:val="22"/>
          <w:szCs w:val="22"/>
        </w:rPr>
        <w:t>3)</w:t>
      </w:r>
      <w:r w:rsidRPr="00027C51">
        <w:rPr>
          <w:sz w:val="22"/>
          <w:szCs w:val="22"/>
        </w:rPr>
        <w:tab/>
        <w:t xml:space="preserve">umożliwiają prezentację treści w postaci papierowej, w szczególności za pomocą wydruku; </w:t>
      </w:r>
    </w:p>
    <w:p w14:paraId="59B7DE4E" w14:textId="77777777" w:rsidR="005C21D8" w:rsidRPr="00027C51" w:rsidRDefault="005C21D8" w:rsidP="004D0895">
      <w:pPr>
        <w:spacing w:line="360" w:lineRule="auto"/>
        <w:ind w:left="850" w:hanging="425"/>
        <w:jc w:val="both"/>
        <w:rPr>
          <w:sz w:val="22"/>
          <w:szCs w:val="22"/>
        </w:rPr>
      </w:pPr>
      <w:r w:rsidRPr="00027C51">
        <w:rPr>
          <w:sz w:val="22"/>
          <w:szCs w:val="22"/>
        </w:rPr>
        <w:t>4)</w:t>
      </w:r>
      <w:r w:rsidRPr="00027C51">
        <w:rPr>
          <w:sz w:val="22"/>
          <w:szCs w:val="22"/>
        </w:rPr>
        <w:tab/>
        <w:t>zawierają dane w układzie niepozostawiającym wątpliwości co do treści i kontekstu zapisanych informacji.</w:t>
      </w:r>
    </w:p>
    <w:p w14:paraId="7DD8405B" w14:textId="4B3B5283" w:rsidR="005C21D8" w:rsidRPr="00027C51" w:rsidRDefault="005C21D8" w:rsidP="004D0895">
      <w:pPr>
        <w:pStyle w:val="Akapitzlist"/>
        <w:numPr>
          <w:ilvl w:val="0"/>
          <w:numId w:val="45"/>
        </w:numPr>
        <w:spacing w:line="360" w:lineRule="auto"/>
        <w:ind w:left="425" w:hanging="425"/>
        <w:contextualSpacing w:val="0"/>
        <w:jc w:val="both"/>
        <w:rPr>
          <w:sz w:val="22"/>
          <w:szCs w:val="22"/>
        </w:rPr>
      </w:pPr>
      <w:r w:rsidRPr="00027C51">
        <w:rPr>
          <w:sz w:val="22"/>
          <w:szCs w:val="22"/>
        </w:rPr>
        <w:t xml:space="preserve">Zgodnie z § 12 </w:t>
      </w:r>
      <w:r w:rsidR="004D0895">
        <w:rPr>
          <w:sz w:val="22"/>
          <w:szCs w:val="22"/>
        </w:rPr>
        <w:t>r</w:t>
      </w:r>
      <w:r w:rsidRPr="00027C51">
        <w:rPr>
          <w:sz w:val="22"/>
          <w:szCs w:val="22"/>
        </w:rPr>
        <w:t>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(Dz.U. z 2020 r.</w:t>
      </w:r>
      <w:r w:rsidR="004D0895">
        <w:rPr>
          <w:sz w:val="22"/>
          <w:szCs w:val="22"/>
        </w:rPr>
        <w:t>,</w:t>
      </w:r>
      <w:r w:rsidRPr="00027C51">
        <w:rPr>
          <w:sz w:val="22"/>
          <w:szCs w:val="22"/>
        </w:rPr>
        <w:t xml:space="preserve"> poz. 2452):</w:t>
      </w:r>
    </w:p>
    <w:p w14:paraId="6C29E415" w14:textId="77777777" w:rsidR="005C21D8" w:rsidRDefault="005C21D8" w:rsidP="004D0895">
      <w:pPr>
        <w:pStyle w:val="Akapitzlist"/>
        <w:spacing w:line="360" w:lineRule="auto"/>
        <w:ind w:left="425"/>
        <w:jc w:val="both"/>
        <w:rPr>
          <w:sz w:val="22"/>
          <w:szCs w:val="22"/>
        </w:rPr>
      </w:pPr>
      <w:r w:rsidRPr="00027C51">
        <w:rPr>
          <w:sz w:val="22"/>
          <w:szCs w:val="22"/>
        </w:rPr>
        <w:t>„Środki komunikacji elektronicznej w postępowaniu lub konkursie służące do odbioru dokumentów elektronicznych zawierających oświadczenia, o których mowa w art. 125 ust. 1 ustawy, podmiotowe środki dowodowe, w tym oświadczenie, o którym mowa w art. 117 ust. 4 ustawy, oraz zobowiązanie podmiotu udostępniającego zasoby, przedmiotowe środki dowodowe, pełnomocnictwo, dokumenty, o których mowa w art. 94 ust. 2 ustawy, oraz informacje, oświadczenia lub dokumenty, inne niż określone w § 11 ust. 1, umożliwiają identyfikację podmiotów przekazujących te dokumenty elektroniczne oraz ustalenie dokładnego czasu i daty ich odbioru.”</w:t>
      </w:r>
    </w:p>
    <w:p w14:paraId="4523D1C0" w14:textId="77777777" w:rsidR="00513D0A" w:rsidRPr="00027C51" w:rsidRDefault="00513D0A" w:rsidP="00027C51">
      <w:pPr>
        <w:pStyle w:val="Akapitzlist"/>
        <w:spacing w:line="360" w:lineRule="auto"/>
        <w:ind w:left="425"/>
        <w:rPr>
          <w:sz w:val="22"/>
          <w:szCs w:val="22"/>
        </w:rPr>
      </w:pPr>
    </w:p>
    <w:p w14:paraId="1E1FF1BE"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lastRenderedPageBreak/>
        <w:t>Rozdział XIV</w:t>
      </w:r>
    </w:p>
    <w:p w14:paraId="5509CA75" w14:textId="77777777" w:rsidR="004D0895"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 xml:space="preserve">OPIS SPOSOBU UDZIELANIA WYJAŚNIEŃ </w:t>
      </w:r>
    </w:p>
    <w:p w14:paraId="4A89C018" w14:textId="3DD9511E"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DOTYCZĄCYCH SPECYFIKACJI WARUNKÓW ZAMÓWIENIA</w:t>
      </w:r>
    </w:p>
    <w:p w14:paraId="219B29CB" w14:textId="309E789D" w:rsidR="005C21D8" w:rsidRPr="00724A7B" w:rsidRDefault="005C21D8" w:rsidP="00027C51">
      <w:pPr>
        <w:pStyle w:val="Tekstpodstawowy"/>
        <w:numPr>
          <w:ilvl w:val="0"/>
          <w:numId w:val="5"/>
        </w:numPr>
        <w:spacing w:line="360" w:lineRule="auto"/>
        <w:ind w:left="425" w:right="28" w:hanging="425"/>
        <w:rPr>
          <w:sz w:val="22"/>
          <w:szCs w:val="22"/>
        </w:rPr>
      </w:pPr>
      <w:r w:rsidRPr="00724A7B">
        <w:rPr>
          <w:sz w:val="22"/>
          <w:szCs w:val="22"/>
        </w:rPr>
        <w:t xml:space="preserve">Treść SWZ wraz z załącznikami zamieszczona jest na </w:t>
      </w:r>
      <w:r w:rsidR="0099796E" w:rsidRPr="00724A7B">
        <w:rPr>
          <w:sz w:val="22"/>
          <w:szCs w:val="22"/>
        </w:rPr>
        <w:t>stronie internetowej prowadzonego postępowania</w:t>
      </w:r>
      <w:r w:rsidRPr="00724A7B">
        <w:rPr>
          <w:sz w:val="22"/>
          <w:szCs w:val="22"/>
        </w:rPr>
        <w:t>.</w:t>
      </w:r>
      <w:r w:rsidR="00EC37DF" w:rsidRPr="00724A7B">
        <w:rPr>
          <w:sz w:val="22"/>
          <w:szCs w:val="22"/>
        </w:rPr>
        <w:t xml:space="preserve"> </w:t>
      </w:r>
      <w:r w:rsidR="00EC37DF" w:rsidRPr="00724A7B">
        <w:rPr>
          <w:b/>
          <w:bCs/>
          <w:color w:val="4472C4" w:themeColor="accent1"/>
          <w:sz w:val="22"/>
          <w:szCs w:val="22"/>
        </w:rPr>
        <w:t>tj.</w:t>
      </w:r>
      <w:r w:rsidR="00724A7B" w:rsidRPr="00724A7B">
        <w:rPr>
          <w:b/>
          <w:bCs/>
          <w:color w:val="4472C4" w:themeColor="accent1"/>
          <w:sz w:val="22"/>
          <w:szCs w:val="22"/>
        </w:rPr>
        <w:t xml:space="preserve"> https://ezamowienia.gov.pl/mp-client/search/list/ocds-148610-9d0e49a5-08fc-4b2a-9c09-22b1a495110c</w:t>
      </w:r>
      <w:r w:rsidR="00EC37DF" w:rsidRPr="00724A7B">
        <w:rPr>
          <w:b/>
          <w:bCs/>
          <w:color w:val="4472C4" w:themeColor="accent1"/>
          <w:sz w:val="22"/>
          <w:szCs w:val="22"/>
        </w:rPr>
        <w:t xml:space="preserve"> </w:t>
      </w:r>
    </w:p>
    <w:p w14:paraId="589F18C0" w14:textId="77777777" w:rsidR="005C21D8" w:rsidRPr="00027C51" w:rsidRDefault="005C21D8" w:rsidP="004D0895">
      <w:pPr>
        <w:pStyle w:val="Tekstpodstawowy"/>
        <w:numPr>
          <w:ilvl w:val="0"/>
          <w:numId w:val="5"/>
        </w:numPr>
        <w:tabs>
          <w:tab w:val="clear" w:pos="567"/>
          <w:tab w:val="num" w:pos="426"/>
        </w:tabs>
        <w:spacing w:line="360" w:lineRule="auto"/>
        <w:ind w:left="425" w:right="28" w:hanging="425"/>
        <w:rPr>
          <w:sz w:val="22"/>
          <w:szCs w:val="22"/>
        </w:rPr>
      </w:pPr>
      <w:r w:rsidRPr="00027C51">
        <w:rPr>
          <w:sz w:val="22"/>
          <w:szCs w:val="22"/>
        </w:rPr>
        <w:t>Wykonawca może zwrócić się do Zamawiającego z wnioskiem o wyjaśnienie treści SWZ.</w:t>
      </w:r>
    </w:p>
    <w:p w14:paraId="6A856CF1" w14:textId="77777777" w:rsidR="005C21D8" w:rsidRPr="00027C51" w:rsidRDefault="005C21D8" w:rsidP="004D0895">
      <w:pPr>
        <w:pStyle w:val="Tekstpodstawowy"/>
        <w:numPr>
          <w:ilvl w:val="0"/>
          <w:numId w:val="5"/>
        </w:numPr>
        <w:tabs>
          <w:tab w:val="clear" w:pos="567"/>
        </w:tabs>
        <w:spacing w:line="360" w:lineRule="auto"/>
        <w:ind w:left="425" w:right="28" w:hanging="425"/>
        <w:rPr>
          <w:sz w:val="22"/>
          <w:szCs w:val="22"/>
        </w:rPr>
      </w:pPr>
      <w:r w:rsidRPr="00027C51">
        <w:rPr>
          <w:sz w:val="22"/>
          <w:szCs w:val="22"/>
        </w:rPr>
        <w:t>Zamawiający niezwłocznie udzieli wyjaśnień, jednakże nie później niż na 6 dni przed upływem terminu składania ofert, o ile wniosek o wyjaśnienie SWZ wpłynie do Zamawiającego nie później niż na 14 dni przed upływem terminu składania ofert.</w:t>
      </w:r>
    </w:p>
    <w:p w14:paraId="1BB148AC" w14:textId="73A8CD2E" w:rsidR="005C21D8" w:rsidRPr="00027C51" w:rsidRDefault="005C21D8" w:rsidP="004D0895">
      <w:pPr>
        <w:pStyle w:val="Tekstpodstawowy"/>
        <w:numPr>
          <w:ilvl w:val="0"/>
          <w:numId w:val="5"/>
        </w:numPr>
        <w:tabs>
          <w:tab w:val="clear" w:pos="567"/>
        </w:tabs>
        <w:spacing w:line="360" w:lineRule="auto"/>
        <w:ind w:left="425" w:right="28" w:hanging="425"/>
        <w:rPr>
          <w:sz w:val="22"/>
          <w:szCs w:val="22"/>
        </w:rPr>
      </w:pPr>
      <w:r w:rsidRPr="00027C51">
        <w:rPr>
          <w:sz w:val="22"/>
          <w:szCs w:val="22"/>
        </w:rPr>
        <w:t xml:space="preserve">Wszelkie wyjaśnienia, modyfikacje treści SWZ oraz inne informacje związane z niniejszym postępowaniem Zamawiający będzie zamieszczał </w:t>
      </w:r>
      <w:r w:rsidRPr="00027C51">
        <w:rPr>
          <w:b/>
          <w:sz w:val="22"/>
          <w:szCs w:val="22"/>
        </w:rPr>
        <w:t xml:space="preserve">wyłącznie na Platformie </w:t>
      </w:r>
      <w:r w:rsidR="0099796E" w:rsidRPr="00027C51">
        <w:rPr>
          <w:b/>
          <w:sz w:val="22"/>
          <w:szCs w:val="22"/>
        </w:rPr>
        <w:t>e-Zamówienia</w:t>
      </w:r>
      <w:r w:rsidRPr="00027C51">
        <w:rPr>
          <w:sz w:val="22"/>
          <w:szCs w:val="22"/>
        </w:rPr>
        <w:t>, w wierszu oznaczonym tytułem oraz znakiem sprawy niniejszego postępowania.</w:t>
      </w:r>
    </w:p>
    <w:p w14:paraId="7B3DB045" w14:textId="4F6DD85B" w:rsidR="005C21D8" w:rsidRPr="00027C51" w:rsidRDefault="005C21D8" w:rsidP="004D0895">
      <w:pPr>
        <w:pStyle w:val="Tekstpodstawowy"/>
        <w:numPr>
          <w:ilvl w:val="0"/>
          <w:numId w:val="5"/>
        </w:numPr>
        <w:tabs>
          <w:tab w:val="clear" w:pos="567"/>
        </w:tabs>
        <w:spacing w:line="360" w:lineRule="auto"/>
        <w:ind w:left="425" w:right="28" w:hanging="425"/>
        <w:rPr>
          <w:sz w:val="22"/>
          <w:szCs w:val="22"/>
        </w:rPr>
      </w:pPr>
      <w:r w:rsidRPr="00027C51">
        <w:rPr>
          <w:sz w:val="22"/>
          <w:szCs w:val="22"/>
        </w:rPr>
        <w:t xml:space="preserve">W uzasadnionych przypadkach Zamawiający może przed upływem terminu składania ofert zmienić treść SWZ. Każda wprowadzona przez Zamawiającego zmiana staje się w takim przypadku częścią SWZ. Dokonaną zmianę treści SWZ Zamawiający udostępnia na Platformie </w:t>
      </w:r>
      <w:r w:rsidR="00513D0A">
        <w:rPr>
          <w:sz w:val="22"/>
          <w:szCs w:val="22"/>
        </w:rPr>
        <w:t>e-Zamówienia</w:t>
      </w:r>
      <w:r w:rsidRPr="00027C51">
        <w:rPr>
          <w:sz w:val="22"/>
          <w:szCs w:val="22"/>
        </w:rPr>
        <w:t>.</w:t>
      </w:r>
    </w:p>
    <w:p w14:paraId="08A03357" w14:textId="77777777" w:rsidR="005C21D8" w:rsidRDefault="005C21D8" w:rsidP="004D0895">
      <w:pPr>
        <w:pStyle w:val="Tekstpodstawowy"/>
        <w:numPr>
          <w:ilvl w:val="0"/>
          <w:numId w:val="5"/>
        </w:numPr>
        <w:tabs>
          <w:tab w:val="clear" w:pos="567"/>
          <w:tab w:val="num" w:pos="142"/>
        </w:tabs>
        <w:spacing w:line="360" w:lineRule="auto"/>
        <w:ind w:left="425" w:right="28" w:hanging="425"/>
        <w:rPr>
          <w:sz w:val="22"/>
          <w:szCs w:val="22"/>
        </w:rPr>
      </w:pPr>
      <w:r w:rsidRPr="00027C51">
        <w:rPr>
          <w:sz w:val="22"/>
          <w:szCs w:val="22"/>
        </w:rPr>
        <w:t xml:space="preserve">Zamawiający oświadcza, iż </w:t>
      </w:r>
      <w:r w:rsidRPr="00027C51">
        <w:rPr>
          <w:b/>
          <w:sz w:val="22"/>
          <w:szCs w:val="22"/>
        </w:rPr>
        <w:t>nie zamierza</w:t>
      </w:r>
      <w:r w:rsidRPr="00027C51">
        <w:rPr>
          <w:sz w:val="22"/>
          <w:szCs w:val="22"/>
        </w:rPr>
        <w:t xml:space="preserve"> zwoływać zebrania Wykonawców w celu wyjaśnienia treści SWZ.</w:t>
      </w:r>
    </w:p>
    <w:p w14:paraId="64BD2C2E" w14:textId="77777777" w:rsidR="00513D0A" w:rsidRPr="00027C51" w:rsidRDefault="00513D0A" w:rsidP="00513D0A">
      <w:pPr>
        <w:pStyle w:val="Tekstpodstawowy"/>
        <w:spacing w:line="360" w:lineRule="auto"/>
        <w:ind w:left="425" w:right="28"/>
        <w:jc w:val="left"/>
        <w:rPr>
          <w:sz w:val="22"/>
          <w:szCs w:val="22"/>
        </w:rPr>
      </w:pPr>
    </w:p>
    <w:p w14:paraId="04DE5638"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Rozdział XV</w:t>
      </w:r>
    </w:p>
    <w:p w14:paraId="48687D11" w14:textId="77777777" w:rsidR="004D0895"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 xml:space="preserve">OSOBY ZE STRONY ZAMAWIAJĄCEGO UPRAWNIONE </w:t>
      </w:r>
    </w:p>
    <w:p w14:paraId="609E4C01" w14:textId="2DD46662" w:rsidR="005C21D8" w:rsidRPr="00027C51" w:rsidRDefault="005C21D8" w:rsidP="00027C51">
      <w:pPr>
        <w:pStyle w:val="Nagwek2"/>
        <w:spacing w:before="0" w:after="0" w:line="360" w:lineRule="auto"/>
        <w:rPr>
          <w:rFonts w:ascii="Times New Roman" w:hAnsi="Times New Roman" w:cs="Times New Roman"/>
          <w:color w:val="auto"/>
          <w:sz w:val="22"/>
          <w:szCs w:val="22"/>
        </w:rPr>
      </w:pPr>
      <w:r w:rsidRPr="00027C51">
        <w:rPr>
          <w:rFonts w:ascii="Times New Roman" w:hAnsi="Times New Roman" w:cs="Times New Roman"/>
          <w:sz w:val="22"/>
          <w:szCs w:val="22"/>
        </w:rPr>
        <w:t>DO KOMUNIKOWANIA SIĘ Z WYKONAWCAMI</w:t>
      </w:r>
    </w:p>
    <w:p w14:paraId="35B5CCBA" w14:textId="77777777" w:rsidR="004D0895" w:rsidRDefault="005C21D8" w:rsidP="004D0895">
      <w:pPr>
        <w:pStyle w:val="Tekstpodstawowy"/>
        <w:spacing w:line="360" w:lineRule="auto"/>
        <w:rPr>
          <w:sz w:val="22"/>
          <w:szCs w:val="22"/>
        </w:rPr>
      </w:pPr>
      <w:r w:rsidRPr="00027C51">
        <w:rPr>
          <w:sz w:val="22"/>
          <w:szCs w:val="22"/>
        </w:rPr>
        <w:t>Zamawiający wyznacza następujące osoby do komunikowania się z </w:t>
      </w:r>
      <w:r w:rsidRPr="000176B4">
        <w:rPr>
          <w:sz w:val="22"/>
          <w:szCs w:val="22"/>
        </w:rPr>
        <w:t>Wykonawcami w sprawach dotyczących niniejszego postępowania:</w:t>
      </w:r>
      <w:r w:rsidR="000176B4" w:rsidRPr="000176B4">
        <w:rPr>
          <w:sz w:val="22"/>
          <w:szCs w:val="22"/>
        </w:rPr>
        <w:t xml:space="preserve"> </w:t>
      </w:r>
    </w:p>
    <w:p w14:paraId="20B6BA41" w14:textId="043F6D37" w:rsidR="000176B4" w:rsidRDefault="0082572F" w:rsidP="004D0895">
      <w:pPr>
        <w:pStyle w:val="Tekstpodstawowy"/>
        <w:spacing w:line="360" w:lineRule="auto"/>
        <w:rPr>
          <w:color w:val="FF0000"/>
          <w:sz w:val="22"/>
          <w:szCs w:val="22"/>
        </w:rPr>
      </w:pPr>
      <w:r>
        <w:rPr>
          <w:b/>
          <w:bCs/>
          <w:sz w:val="22"/>
          <w:szCs w:val="22"/>
        </w:rPr>
        <w:t>Paweł Komenda</w:t>
      </w:r>
      <w:r w:rsidR="0096185A">
        <w:rPr>
          <w:b/>
          <w:bCs/>
          <w:sz w:val="22"/>
          <w:szCs w:val="22"/>
        </w:rPr>
        <w:t xml:space="preserve"> – w sprawach związanych z przedmiotem zamówienia</w:t>
      </w:r>
      <w:r w:rsidR="004D0895">
        <w:rPr>
          <w:b/>
          <w:bCs/>
          <w:sz w:val="22"/>
          <w:szCs w:val="22"/>
        </w:rPr>
        <w:t>,</w:t>
      </w:r>
      <w:r w:rsidR="0096185A">
        <w:rPr>
          <w:b/>
          <w:bCs/>
          <w:sz w:val="22"/>
          <w:szCs w:val="22"/>
        </w:rPr>
        <w:t xml:space="preserve"> Marta </w:t>
      </w:r>
      <w:proofErr w:type="spellStart"/>
      <w:r w:rsidR="0096185A">
        <w:rPr>
          <w:b/>
          <w:bCs/>
          <w:sz w:val="22"/>
          <w:szCs w:val="22"/>
        </w:rPr>
        <w:t>Bromblik</w:t>
      </w:r>
      <w:proofErr w:type="spellEnd"/>
      <w:r w:rsidR="0096185A">
        <w:rPr>
          <w:b/>
          <w:bCs/>
          <w:sz w:val="22"/>
          <w:szCs w:val="22"/>
        </w:rPr>
        <w:t xml:space="preserve"> w zakresie prowadzone</w:t>
      </w:r>
      <w:r w:rsidR="004D0895">
        <w:rPr>
          <w:b/>
          <w:bCs/>
          <w:sz w:val="22"/>
          <w:szCs w:val="22"/>
        </w:rPr>
        <w:t>go postępowania.</w:t>
      </w:r>
    </w:p>
    <w:p w14:paraId="783D2598" w14:textId="77777777" w:rsidR="00513D0A" w:rsidRPr="00027C51" w:rsidRDefault="00513D0A" w:rsidP="00027C51">
      <w:pPr>
        <w:pStyle w:val="Tekstpodstawowy"/>
        <w:spacing w:line="360" w:lineRule="auto"/>
        <w:jc w:val="left"/>
        <w:rPr>
          <w:sz w:val="22"/>
          <w:szCs w:val="22"/>
        </w:rPr>
      </w:pPr>
    </w:p>
    <w:p w14:paraId="4B27C914"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lastRenderedPageBreak/>
        <w:t>Rozdział XVI</w:t>
      </w:r>
    </w:p>
    <w:p w14:paraId="5059EE23"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OPIS SPOSOBU PRZYGOTOWANIA OFERTY</w:t>
      </w:r>
    </w:p>
    <w:p w14:paraId="2511A7CF" w14:textId="0C5DE9DC" w:rsidR="005C21D8" w:rsidRPr="00027C51" w:rsidRDefault="005C21D8" w:rsidP="004D0895">
      <w:pPr>
        <w:pStyle w:val="Tekstpodstawowy2"/>
        <w:numPr>
          <w:ilvl w:val="0"/>
          <w:numId w:val="40"/>
        </w:numPr>
        <w:tabs>
          <w:tab w:val="num" w:pos="426"/>
        </w:tabs>
        <w:spacing w:line="360" w:lineRule="auto"/>
        <w:ind w:left="425" w:hanging="425"/>
        <w:jc w:val="both"/>
        <w:rPr>
          <w:sz w:val="22"/>
          <w:szCs w:val="22"/>
        </w:rPr>
      </w:pPr>
      <w:r w:rsidRPr="00027C51">
        <w:rPr>
          <w:sz w:val="22"/>
          <w:szCs w:val="22"/>
        </w:rPr>
        <w:t xml:space="preserve">Ofertę należy sporządzić na formularzu oferty lub według takiego samego schematu, stanowiącego </w:t>
      </w:r>
      <w:r w:rsidR="00EC5532" w:rsidRPr="00027C51">
        <w:rPr>
          <w:b/>
          <w:bCs/>
          <w:sz w:val="22"/>
          <w:szCs w:val="22"/>
        </w:rPr>
        <w:t>Z</w:t>
      </w:r>
      <w:r w:rsidRPr="00027C51">
        <w:rPr>
          <w:b/>
          <w:bCs/>
          <w:sz w:val="22"/>
          <w:szCs w:val="22"/>
        </w:rPr>
        <w:t xml:space="preserve">ałącznik nr </w:t>
      </w:r>
      <w:r w:rsidR="00665D3C" w:rsidRPr="00027C51">
        <w:rPr>
          <w:b/>
          <w:bCs/>
          <w:sz w:val="22"/>
          <w:szCs w:val="22"/>
        </w:rPr>
        <w:t>1 oraz 1A</w:t>
      </w:r>
      <w:r w:rsidRPr="00027C51">
        <w:rPr>
          <w:b/>
          <w:bCs/>
          <w:sz w:val="22"/>
          <w:szCs w:val="22"/>
        </w:rPr>
        <w:t xml:space="preserve"> do SWZ</w:t>
      </w:r>
      <w:r w:rsidRPr="00027C51">
        <w:rPr>
          <w:sz w:val="22"/>
          <w:szCs w:val="22"/>
        </w:rPr>
        <w:t xml:space="preserve">. Ofertę należy złożyć pod rygorem nieważności w formie elektronicznej </w:t>
      </w:r>
      <w:r w:rsidR="00514142">
        <w:rPr>
          <w:sz w:val="22"/>
          <w:szCs w:val="22"/>
        </w:rPr>
        <w:t xml:space="preserve">- </w:t>
      </w:r>
      <w:r w:rsidRPr="00027C51">
        <w:rPr>
          <w:sz w:val="22"/>
          <w:szCs w:val="22"/>
        </w:rPr>
        <w:t xml:space="preserve">w postaci elektronicznej opatrzonej kwalifikowanym podpisem elektronicznym. </w:t>
      </w:r>
    </w:p>
    <w:p w14:paraId="315F63AD" w14:textId="6A31FAF5" w:rsidR="005C21D8" w:rsidRPr="00027C51" w:rsidRDefault="005C21D8" w:rsidP="004D0895">
      <w:pPr>
        <w:pStyle w:val="Tekstpodstawowy2"/>
        <w:numPr>
          <w:ilvl w:val="0"/>
          <w:numId w:val="40"/>
        </w:numPr>
        <w:tabs>
          <w:tab w:val="num" w:pos="426"/>
        </w:tabs>
        <w:spacing w:line="360" w:lineRule="auto"/>
        <w:ind w:left="425" w:hanging="425"/>
        <w:jc w:val="both"/>
        <w:rPr>
          <w:sz w:val="22"/>
          <w:szCs w:val="22"/>
        </w:rPr>
      </w:pPr>
      <w:r w:rsidRPr="00027C51">
        <w:rPr>
          <w:b/>
          <w:sz w:val="22"/>
          <w:szCs w:val="22"/>
        </w:rPr>
        <w:t xml:space="preserve">Oferta wraz z załącznikami musi być złożona za pośrednictwem Platformy </w:t>
      </w:r>
      <w:r w:rsidR="00665D3C" w:rsidRPr="00027C51">
        <w:rPr>
          <w:b/>
          <w:sz w:val="22"/>
          <w:szCs w:val="22"/>
        </w:rPr>
        <w:t>e-Zamówienia</w:t>
      </w:r>
      <w:r w:rsidRPr="00027C51">
        <w:rPr>
          <w:b/>
          <w:sz w:val="22"/>
          <w:szCs w:val="22"/>
        </w:rPr>
        <w:t xml:space="preserve">. Zamawiający zaleca, </w:t>
      </w:r>
      <w:r w:rsidR="00514142">
        <w:rPr>
          <w:b/>
          <w:sz w:val="22"/>
          <w:szCs w:val="22"/>
        </w:rPr>
        <w:t>że</w:t>
      </w:r>
      <w:r w:rsidRPr="00027C51">
        <w:rPr>
          <w:b/>
          <w:sz w:val="22"/>
          <w:szCs w:val="22"/>
        </w:rPr>
        <w:t>by oferta została utworzona w formacie .pdf oraz podpisana wewnętrznym kwalifikowanym podpisem elektronicznym. W przypadku zastosowania podpisu zewnętrznego należy pamiętać o obowiązku dołączenia do pliku stanowiącego ofertę także pliku podpisującego, który generuje się automatycznie podczas złożenia podpisu.</w:t>
      </w:r>
    </w:p>
    <w:p w14:paraId="337FB585" w14:textId="77777777" w:rsidR="005C21D8" w:rsidRPr="00027C51" w:rsidRDefault="005C21D8" w:rsidP="004D0895">
      <w:pPr>
        <w:pStyle w:val="Tekstpodstawowy2"/>
        <w:numPr>
          <w:ilvl w:val="0"/>
          <w:numId w:val="7"/>
        </w:numPr>
        <w:tabs>
          <w:tab w:val="clear" w:pos="567"/>
          <w:tab w:val="num" w:pos="426"/>
        </w:tabs>
        <w:spacing w:line="360" w:lineRule="auto"/>
        <w:jc w:val="both"/>
        <w:rPr>
          <w:b/>
          <w:sz w:val="22"/>
          <w:szCs w:val="22"/>
        </w:rPr>
      </w:pPr>
      <w:r w:rsidRPr="00027C51">
        <w:rPr>
          <w:b/>
          <w:sz w:val="22"/>
          <w:szCs w:val="22"/>
        </w:rPr>
        <w:t>Wraz z ofertą należy złożyć:</w:t>
      </w:r>
    </w:p>
    <w:p w14:paraId="456388B5" w14:textId="285FFBF9" w:rsidR="005C21D8" w:rsidRPr="00027C51" w:rsidRDefault="005C21D8" w:rsidP="004D0895">
      <w:pPr>
        <w:numPr>
          <w:ilvl w:val="1"/>
          <w:numId w:val="7"/>
        </w:numPr>
        <w:tabs>
          <w:tab w:val="clear" w:pos="891"/>
          <w:tab w:val="num" w:pos="465"/>
          <w:tab w:val="left" w:pos="993"/>
        </w:tabs>
        <w:spacing w:line="360" w:lineRule="auto"/>
        <w:ind w:left="992" w:hanging="567"/>
        <w:jc w:val="both"/>
        <w:rPr>
          <w:sz w:val="22"/>
          <w:szCs w:val="22"/>
        </w:rPr>
      </w:pPr>
      <w:r w:rsidRPr="00027C51">
        <w:rPr>
          <w:b/>
          <w:sz w:val="22"/>
          <w:szCs w:val="22"/>
        </w:rPr>
        <w:t>Oświadczenie, o którym mowa w art. 125 ust. 1 ustawy</w:t>
      </w:r>
      <w:r w:rsidRPr="00027C51">
        <w:rPr>
          <w:sz w:val="22"/>
          <w:szCs w:val="22"/>
        </w:rPr>
        <w:t>, o niepodleganiu wykluczeniu z postępowania w zakresie wskazanym w rozdziale XIX SWZ, składanym na formularzu Jednolitego Europejskiego Dokumentu Zamówienia (w skrócie JEDZ), sporządzonym zgodnie ze wzorem standardowego formularza określonego w rozporządzeniu wykonawczym Komisji (UE) 2016/7 z dnia 5 stycznia 2016 r. ustanawiającym standardowy formularz jednolitego europejskiego dokumentu zamówienia (Dz. Urz.</w:t>
      </w:r>
      <w:r w:rsidR="00514142">
        <w:rPr>
          <w:sz w:val="22"/>
          <w:szCs w:val="22"/>
        </w:rPr>
        <w:t xml:space="preserve"> </w:t>
      </w:r>
      <w:r w:rsidRPr="00027C51">
        <w:rPr>
          <w:sz w:val="22"/>
          <w:szCs w:val="22"/>
        </w:rPr>
        <w:t>UE L 3 z 06.01.2016 r., str. 16). Oświadczenie stanowi dowód potwierdzający brak podstaw wykluczenia na dzień składania ofert, tymczasowo zastępujący wymagane przez Zamawiającego podmiotowe środki dowodowe, wskazane w SWZ. Oświadczenie składa się, pod rygorem nieważności, w formie elektronicznej (w postaci elektronicznej opatrzonej kwalifikowanym podpisem elektronicznym).</w:t>
      </w:r>
    </w:p>
    <w:p w14:paraId="168055FB" w14:textId="77777777" w:rsidR="005C21D8" w:rsidRPr="00027C51" w:rsidRDefault="005C21D8" w:rsidP="00514142">
      <w:pPr>
        <w:spacing w:line="360" w:lineRule="auto"/>
        <w:ind w:left="709" w:right="28"/>
        <w:jc w:val="both"/>
        <w:rPr>
          <w:b/>
          <w:sz w:val="22"/>
          <w:szCs w:val="22"/>
        </w:rPr>
      </w:pPr>
      <w:r w:rsidRPr="00027C51">
        <w:rPr>
          <w:b/>
          <w:sz w:val="22"/>
          <w:szCs w:val="22"/>
        </w:rPr>
        <w:t xml:space="preserve">INSTRUKCJA WYPEŁNIANIA FORMULARZA JEDNOLITEGO EUROPEJSKIEGO DOKUMENTU ZAMÓWIENIA (JEDZ) ZGODNEGO ZE WZOREM STANOWIĄCYM ZAŁĄCZNIK DO ROZPORZĄDZENIA WYKONWACZEGO KOMISJI (UE) 2016/7 Z DNIA 5 STYCZNIA 2016 R. </w:t>
      </w:r>
      <w:r w:rsidRPr="00027C51">
        <w:rPr>
          <w:b/>
          <w:sz w:val="22"/>
          <w:szCs w:val="22"/>
        </w:rPr>
        <w:lastRenderedPageBreak/>
        <w:t>USTANAWIAJĄCEGO FORMULARZ JEDNOLITEGO EUROPEJSKIEGO DOKUMENTU ZAMÓWIEŃ:</w:t>
      </w:r>
    </w:p>
    <w:p w14:paraId="546F49EF" w14:textId="0E0A6493" w:rsidR="005C21D8" w:rsidRPr="00027C51" w:rsidRDefault="005C21D8" w:rsidP="00514142">
      <w:pPr>
        <w:pStyle w:val="Akapitzlist"/>
        <w:numPr>
          <w:ilvl w:val="0"/>
          <w:numId w:val="50"/>
        </w:numPr>
        <w:spacing w:line="360" w:lineRule="auto"/>
        <w:ind w:left="1276" w:hanging="284"/>
        <w:contextualSpacing w:val="0"/>
        <w:jc w:val="both"/>
        <w:rPr>
          <w:sz w:val="22"/>
          <w:szCs w:val="22"/>
        </w:rPr>
      </w:pPr>
      <w:r w:rsidRPr="00027C51">
        <w:rPr>
          <w:sz w:val="22"/>
          <w:szCs w:val="22"/>
        </w:rPr>
        <w:t xml:space="preserve">JEDZ należy złożyć wraz z ofertą (zaleca się złożenie JEDZ w wyodrębnionym pliku) – w formie elektronicznej </w:t>
      </w:r>
      <w:r w:rsidR="00514142">
        <w:rPr>
          <w:sz w:val="22"/>
          <w:szCs w:val="22"/>
        </w:rPr>
        <w:t xml:space="preserve">- </w:t>
      </w:r>
      <w:r w:rsidRPr="00027C51">
        <w:rPr>
          <w:sz w:val="22"/>
          <w:szCs w:val="22"/>
        </w:rPr>
        <w:t>w postaci elektronicznej opatrzonej kwalifikowanym podpisem elektronicznym,</w:t>
      </w:r>
    </w:p>
    <w:p w14:paraId="4C74482A" w14:textId="23B20238" w:rsidR="005C21D8" w:rsidRPr="00027C51" w:rsidRDefault="005C21D8" w:rsidP="00514142">
      <w:pPr>
        <w:pStyle w:val="Akapitzlist"/>
        <w:numPr>
          <w:ilvl w:val="0"/>
          <w:numId w:val="50"/>
        </w:numPr>
        <w:spacing w:line="360" w:lineRule="auto"/>
        <w:ind w:left="1276" w:hanging="284"/>
        <w:contextualSpacing w:val="0"/>
        <w:jc w:val="both"/>
        <w:rPr>
          <w:sz w:val="22"/>
          <w:szCs w:val="22"/>
        </w:rPr>
      </w:pPr>
      <w:r w:rsidRPr="00027C51">
        <w:rPr>
          <w:sz w:val="22"/>
          <w:szCs w:val="22"/>
        </w:rPr>
        <w:t xml:space="preserve">w przypadku, gdy Wykonawcy składają ofertę wspólną w rozumieniu art. 58 ustawy, należy przedstawić </w:t>
      </w:r>
      <w:r w:rsidRPr="00027C51">
        <w:rPr>
          <w:b/>
          <w:sz w:val="22"/>
          <w:szCs w:val="22"/>
        </w:rPr>
        <w:t xml:space="preserve">odrębny JEDZ zawierający informacje wymagane w częściach II–IV dla każdego z </w:t>
      </w:r>
      <w:r w:rsidR="00514142">
        <w:rPr>
          <w:b/>
          <w:sz w:val="22"/>
          <w:szCs w:val="22"/>
        </w:rPr>
        <w:t xml:space="preserve">Wykonawców </w:t>
      </w:r>
      <w:r w:rsidRPr="00027C51">
        <w:rPr>
          <w:b/>
          <w:sz w:val="22"/>
          <w:szCs w:val="22"/>
        </w:rPr>
        <w:t xml:space="preserve">biorących udział </w:t>
      </w:r>
      <w:r w:rsidR="00514142">
        <w:rPr>
          <w:b/>
          <w:sz w:val="22"/>
          <w:szCs w:val="22"/>
        </w:rPr>
        <w:t>w postępowaniu</w:t>
      </w:r>
      <w:r w:rsidRPr="00027C51">
        <w:rPr>
          <w:b/>
          <w:sz w:val="22"/>
          <w:szCs w:val="22"/>
        </w:rPr>
        <w:t xml:space="preserve"> –</w:t>
      </w:r>
      <w:r w:rsidRPr="00027C51">
        <w:rPr>
          <w:sz w:val="22"/>
          <w:szCs w:val="22"/>
        </w:rPr>
        <w:t xml:space="preserve"> każdy z wyodrębnionych JEDZ zaleca się złożyć w odrębnych plikach jako załączniki do oferty, </w:t>
      </w:r>
    </w:p>
    <w:p w14:paraId="24015424" w14:textId="7F0BDBB5" w:rsidR="005C21D8" w:rsidRPr="00027C51" w:rsidRDefault="005C21D8" w:rsidP="00514142">
      <w:pPr>
        <w:pStyle w:val="Akapitzlist"/>
        <w:numPr>
          <w:ilvl w:val="0"/>
          <w:numId w:val="50"/>
        </w:numPr>
        <w:spacing w:line="360" w:lineRule="auto"/>
        <w:ind w:left="1276" w:hanging="284"/>
        <w:contextualSpacing w:val="0"/>
        <w:jc w:val="both"/>
        <w:rPr>
          <w:sz w:val="22"/>
          <w:szCs w:val="22"/>
        </w:rPr>
      </w:pPr>
      <w:r w:rsidRPr="00027C51">
        <w:rPr>
          <w:sz w:val="22"/>
          <w:szCs w:val="22"/>
        </w:rPr>
        <w:t xml:space="preserve">Zamawiający </w:t>
      </w:r>
      <w:r w:rsidRPr="00027C51">
        <w:rPr>
          <w:b/>
          <w:sz w:val="22"/>
          <w:szCs w:val="22"/>
        </w:rPr>
        <w:t xml:space="preserve">nie żąda </w:t>
      </w:r>
      <w:r w:rsidRPr="00027C51">
        <w:rPr>
          <w:sz w:val="22"/>
          <w:szCs w:val="22"/>
        </w:rPr>
        <w:t>złożenia odrębnego JEDZ dla podwykonawców,</w:t>
      </w:r>
    </w:p>
    <w:p w14:paraId="6205BD98" w14:textId="77777777" w:rsidR="005C21D8" w:rsidRPr="00027C51" w:rsidRDefault="005C21D8" w:rsidP="00514142">
      <w:pPr>
        <w:pStyle w:val="Akapitzlist"/>
        <w:numPr>
          <w:ilvl w:val="0"/>
          <w:numId w:val="50"/>
        </w:numPr>
        <w:spacing w:line="360" w:lineRule="auto"/>
        <w:ind w:left="1276" w:hanging="284"/>
        <w:contextualSpacing w:val="0"/>
        <w:jc w:val="both"/>
        <w:rPr>
          <w:sz w:val="22"/>
          <w:szCs w:val="22"/>
        </w:rPr>
      </w:pPr>
      <w:r w:rsidRPr="00027C51">
        <w:rPr>
          <w:sz w:val="22"/>
          <w:szCs w:val="22"/>
        </w:rPr>
        <w:t>w cz. II JEDZ:</w:t>
      </w:r>
    </w:p>
    <w:p w14:paraId="11476C3A" w14:textId="77777777" w:rsidR="005C21D8" w:rsidRPr="00027C51" w:rsidRDefault="005C21D8" w:rsidP="00514142">
      <w:pPr>
        <w:spacing w:line="360" w:lineRule="auto"/>
        <w:ind w:left="992"/>
        <w:jc w:val="both"/>
        <w:rPr>
          <w:sz w:val="22"/>
          <w:szCs w:val="22"/>
        </w:rPr>
      </w:pPr>
      <w:r w:rsidRPr="00027C51">
        <w:rPr>
          <w:sz w:val="22"/>
          <w:szCs w:val="22"/>
        </w:rPr>
        <w:t>- sekcja B (Informacje na temat przedstawicieli Wykonawcy): Zamawiający nie wymaga podania daty i miejsca urodzenia osoby upoważnionej do reprezentowania Wykonawcy na potrzeby niniejszego postępowania o udzielenie zamówienia,</w:t>
      </w:r>
    </w:p>
    <w:p w14:paraId="7C0FB825" w14:textId="4087AA5B" w:rsidR="005C21D8" w:rsidRPr="00027C51" w:rsidRDefault="005C21D8" w:rsidP="00514142">
      <w:pPr>
        <w:pStyle w:val="Akapitzlist"/>
        <w:numPr>
          <w:ilvl w:val="0"/>
          <w:numId w:val="50"/>
        </w:numPr>
        <w:spacing w:line="360" w:lineRule="auto"/>
        <w:ind w:left="1276" w:hanging="284"/>
        <w:contextualSpacing w:val="0"/>
        <w:jc w:val="both"/>
        <w:rPr>
          <w:sz w:val="22"/>
          <w:szCs w:val="22"/>
        </w:rPr>
      </w:pPr>
      <w:r w:rsidRPr="00027C51">
        <w:rPr>
          <w:sz w:val="22"/>
          <w:szCs w:val="22"/>
        </w:rPr>
        <w:t>w celu wstępnego potwierdzenia braku podstaw wykluczenia (ust. 2 rozdziału XIX SWZ), w części III JEDZ należy wypełnić sekcje A, B, C (w zakresie: porozumienia z innymi wykonawcami mające na celu zakłócenie konkurencji, bezpośredniego lub pośredniego zaangażowania w przygotowanie przedmiotowego postępowania o udzielenie zamówienia) oraz sekcję D [sekcja D odnosi się do podstawy wykluczenia zawartej w art. 108 ust.1 pkt 1 lit. c w zakresie skazania za przestępstwo, o którym mowa w art. 47 ustawy o sporcie oraz innych przestępstw wymienionych w art. 108 ust. 1 pkt 1 lit c ustawy, w art. 108 ust. 1 pkt 1 lit. g i lit. h i pkt 2 (w zakresie lit. g i h) ustawy</w:t>
      </w:r>
      <w:r w:rsidR="00A66C66">
        <w:rPr>
          <w:sz w:val="22"/>
          <w:szCs w:val="22"/>
        </w:rPr>
        <w:t xml:space="preserve">, </w:t>
      </w:r>
      <w:r w:rsidRPr="00027C51">
        <w:rPr>
          <w:sz w:val="22"/>
          <w:szCs w:val="22"/>
        </w:rPr>
        <w:t>art. 108 ust. 1 pkt 4 ustawy</w:t>
      </w:r>
      <w:r w:rsidR="00A66C66">
        <w:rPr>
          <w:sz w:val="22"/>
          <w:szCs w:val="22"/>
        </w:rPr>
        <w:t xml:space="preserve">, </w:t>
      </w:r>
      <w:r w:rsidR="00A66C66" w:rsidRPr="00027C51">
        <w:rPr>
          <w:sz w:val="22"/>
          <w:szCs w:val="22"/>
        </w:rPr>
        <w:t>art. 10</w:t>
      </w:r>
      <w:r w:rsidR="00A66C66">
        <w:rPr>
          <w:sz w:val="22"/>
          <w:szCs w:val="22"/>
        </w:rPr>
        <w:t>9</w:t>
      </w:r>
      <w:r w:rsidR="00A66C66" w:rsidRPr="00027C51">
        <w:rPr>
          <w:sz w:val="22"/>
          <w:szCs w:val="22"/>
        </w:rPr>
        <w:t xml:space="preserve"> ust. 1 pkt 4 ustawy</w:t>
      </w:r>
      <w:r w:rsidRPr="00027C51">
        <w:rPr>
          <w:sz w:val="22"/>
          <w:szCs w:val="22"/>
        </w:rPr>
        <w:t xml:space="preserve"> a także w art. 7 ust. 1 ustawy z dnia 13 kwietnia 2022 r. o szczególnych rozwiązaniach w zakresie przeciwdziałania wspieraniu agresji na Ukrainę oraz służących ochronie bezpieczeństwa narodowego (tekst jednolity Dz.U. z 2024 r., poz. 507)],</w:t>
      </w:r>
    </w:p>
    <w:p w14:paraId="021863CC" w14:textId="77777777" w:rsidR="005C21D8" w:rsidRPr="00027C51" w:rsidRDefault="005C21D8" w:rsidP="00027C51">
      <w:pPr>
        <w:pStyle w:val="Akapitzlist"/>
        <w:numPr>
          <w:ilvl w:val="0"/>
          <w:numId w:val="50"/>
        </w:numPr>
        <w:spacing w:line="360" w:lineRule="auto"/>
        <w:ind w:left="1276" w:hanging="284"/>
        <w:contextualSpacing w:val="0"/>
        <w:jc w:val="both"/>
        <w:rPr>
          <w:sz w:val="22"/>
          <w:szCs w:val="22"/>
        </w:rPr>
      </w:pPr>
      <w:r w:rsidRPr="00027C51">
        <w:rPr>
          <w:sz w:val="22"/>
          <w:szCs w:val="22"/>
        </w:rPr>
        <w:t>cz. V JEDZ nie wypełniać,</w:t>
      </w:r>
    </w:p>
    <w:p w14:paraId="7CB9426D" w14:textId="64151BCA" w:rsidR="005C21D8" w:rsidRPr="00027C51" w:rsidRDefault="005C21D8" w:rsidP="00514142">
      <w:pPr>
        <w:pStyle w:val="Akapitzlist"/>
        <w:numPr>
          <w:ilvl w:val="0"/>
          <w:numId w:val="50"/>
        </w:numPr>
        <w:spacing w:line="360" w:lineRule="auto"/>
        <w:ind w:left="1276" w:hanging="284"/>
        <w:contextualSpacing w:val="0"/>
        <w:jc w:val="both"/>
        <w:rPr>
          <w:sz w:val="22"/>
          <w:szCs w:val="22"/>
        </w:rPr>
      </w:pPr>
      <w:r w:rsidRPr="00027C51">
        <w:rPr>
          <w:sz w:val="22"/>
          <w:szCs w:val="22"/>
        </w:rPr>
        <w:lastRenderedPageBreak/>
        <w:t>wersja elektroniczna JEDZ zamieszczona jest w folderze dotyczącym przedmiotowego postępowania. JEDZ należy zapisać, a następnie zaimportować</w:t>
      </w:r>
      <w:r w:rsidRPr="00027C51">
        <w:rPr>
          <w:rStyle w:val="Hipercze"/>
          <w:rFonts w:eastAsiaTheme="majorEastAsia"/>
          <w:color w:val="auto"/>
          <w:sz w:val="22"/>
          <w:szCs w:val="22"/>
        </w:rPr>
        <w:t xml:space="preserve"> </w:t>
      </w:r>
      <w:r w:rsidRPr="00135826">
        <w:rPr>
          <w:rFonts w:eastAsiaTheme="majorEastAsia"/>
          <w:sz w:val="22"/>
          <w:szCs w:val="22"/>
        </w:rPr>
        <w:t>na stronie internetowej</w:t>
      </w:r>
      <w:r w:rsidRPr="00027C51">
        <w:rPr>
          <w:rStyle w:val="Odwoanieprzypisudolnego"/>
          <w:color w:val="0000FF"/>
          <w:sz w:val="22"/>
          <w:szCs w:val="22"/>
          <w:u w:val="single"/>
        </w:rPr>
        <w:footnoteReference w:id="3"/>
      </w:r>
    </w:p>
    <w:p w14:paraId="6A364E14" w14:textId="301CC3E5" w:rsidR="005C21D8" w:rsidRPr="00027C51" w:rsidRDefault="005C21D8" w:rsidP="00514142">
      <w:pPr>
        <w:pStyle w:val="Akapitzlist"/>
        <w:spacing w:line="360" w:lineRule="auto"/>
        <w:ind w:left="1276"/>
        <w:jc w:val="both"/>
        <w:rPr>
          <w:sz w:val="22"/>
          <w:szCs w:val="22"/>
        </w:rPr>
      </w:pPr>
      <w:r w:rsidRPr="00027C51">
        <w:rPr>
          <w:sz w:val="22"/>
          <w:szCs w:val="22"/>
        </w:rPr>
        <w:t xml:space="preserve">Zamawiający informuje, iż Wykonawca może skorzystać z pliku JEDZ </w:t>
      </w:r>
      <w:proofErr w:type="spellStart"/>
      <w:r w:rsidRPr="00027C51">
        <w:rPr>
          <w:sz w:val="22"/>
          <w:szCs w:val="22"/>
        </w:rPr>
        <w:t>espd-reguest</w:t>
      </w:r>
      <w:proofErr w:type="spellEnd"/>
      <w:r w:rsidRPr="00027C51">
        <w:rPr>
          <w:sz w:val="22"/>
          <w:szCs w:val="22"/>
        </w:rPr>
        <w:t xml:space="preserve"> załączonego na </w:t>
      </w:r>
      <w:r w:rsidRPr="00135826">
        <w:rPr>
          <w:rFonts w:eastAsiaTheme="majorEastAsia"/>
          <w:sz w:val="22"/>
          <w:szCs w:val="22"/>
        </w:rPr>
        <w:t>stronie</w:t>
      </w:r>
      <w:r w:rsidRPr="00027C51">
        <w:rPr>
          <w:rStyle w:val="Odwoanieprzypisudolnego"/>
          <w:sz w:val="22"/>
          <w:szCs w:val="22"/>
        </w:rPr>
        <w:footnoteReference w:id="4"/>
      </w:r>
      <w:r w:rsidRPr="00027C51">
        <w:rPr>
          <w:sz w:val="22"/>
          <w:szCs w:val="22"/>
        </w:rPr>
        <w:t xml:space="preserve"> prowadzonego postępowania jako załącznik do SWZ lub stworzyć nowy.</w:t>
      </w:r>
    </w:p>
    <w:p w14:paraId="405E3732" w14:textId="77777777" w:rsidR="005C21D8" w:rsidRPr="00027C51" w:rsidRDefault="005C21D8" w:rsidP="00514142">
      <w:pPr>
        <w:pStyle w:val="Akapitzlist"/>
        <w:spacing w:line="360" w:lineRule="auto"/>
        <w:ind w:left="1276"/>
        <w:jc w:val="both"/>
        <w:rPr>
          <w:sz w:val="22"/>
          <w:szCs w:val="22"/>
        </w:rPr>
      </w:pPr>
      <w:r w:rsidRPr="00027C51">
        <w:rPr>
          <w:sz w:val="22"/>
          <w:szCs w:val="22"/>
        </w:rPr>
        <w:t>Wykonawca może skorzystać z linku do narzędzia wypełniania JEDZ.</w:t>
      </w:r>
    </w:p>
    <w:p w14:paraId="79786283" w14:textId="3A12F0E5" w:rsidR="005C21D8" w:rsidRPr="00027C51" w:rsidRDefault="005C21D8" w:rsidP="00514142">
      <w:pPr>
        <w:pStyle w:val="Akapitzlist"/>
        <w:spacing w:line="360" w:lineRule="auto"/>
        <w:ind w:left="1276"/>
        <w:jc w:val="both"/>
        <w:rPr>
          <w:sz w:val="22"/>
          <w:szCs w:val="22"/>
        </w:rPr>
      </w:pPr>
      <w:r w:rsidRPr="00027C51">
        <w:rPr>
          <w:sz w:val="22"/>
          <w:szCs w:val="22"/>
        </w:rPr>
        <w:t xml:space="preserve">Po zaznaczeniu pola „Jestem wykonawcą” </w:t>
      </w:r>
      <w:r w:rsidR="00514142">
        <w:rPr>
          <w:sz w:val="22"/>
          <w:szCs w:val="22"/>
        </w:rPr>
        <w:t>W</w:t>
      </w:r>
      <w:r w:rsidRPr="00027C51">
        <w:rPr>
          <w:sz w:val="22"/>
          <w:szCs w:val="22"/>
        </w:rPr>
        <w:t>ykonawca ma możliwość:</w:t>
      </w:r>
    </w:p>
    <w:p w14:paraId="1A682444" w14:textId="77777777" w:rsidR="005C21D8" w:rsidRPr="00027C51" w:rsidRDefault="005C21D8" w:rsidP="00514142">
      <w:pPr>
        <w:pStyle w:val="Akapitzlist"/>
        <w:spacing w:line="360" w:lineRule="auto"/>
        <w:ind w:left="1276"/>
        <w:jc w:val="both"/>
        <w:rPr>
          <w:sz w:val="22"/>
          <w:szCs w:val="22"/>
        </w:rPr>
      </w:pPr>
      <w:r w:rsidRPr="00027C51">
        <w:rPr>
          <w:sz w:val="22"/>
          <w:szCs w:val="22"/>
        </w:rPr>
        <w:t>zaimportowania otrzymanego formularza JEDZ/ESPD, tj. formularza przygotowanego przez zamawiającego dla danego postępowania lub stworzenie nowego.</w:t>
      </w:r>
    </w:p>
    <w:p w14:paraId="2844151A" w14:textId="77777777" w:rsidR="005C21D8" w:rsidRPr="00027C51" w:rsidRDefault="005C21D8" w:rsidP="00514142">
      <w:pPr>
        <w:pStyle w:val="Akapitzlist"/>
        <w:spacing w:line="360" w:lineRule="auto"/>
        <w:ind w:left="1276"/>
        <w:jc w:val="both"/>
        <w:rPr>
          <w:sz w:val="22"/>
          <w:szCs w:val="22"/>
        </w:rPr>
      </w:pPr>
      <w:r w:rsidRPr="00027C51">
        <w:rPr>
          <w:sz w:val="22"/>
          <w:szCs w:val="22"/>
        </w:rPr>
        <w:t>Formularz przygotowany przez zamawiającego zawiera tylko pola wskazane przez zamawiającego. W przypadku gdy wykonawca korzysta z możliwości samodzielnego utworzenia nowego formularza JEDZ/ESPD, aktywne są wszystkie pola formularza. Należy je wypełnić w zakresie stosownym do wymagań określonych przez zamawiającego w przedmiotowym postępowaniu.</w:t>
      </w:r>
    </w:p>
    <w:p w14:paraId="56EA5C76" w14:textId="77777777" w:rsidR="005C21D8" w:rsidRPr="00027C51" w:rsidRDefault="005C21D8" w:rsidP="00514142">
      <w:pPr>
        <w:pStyle w:val="Akapitzlist"/>
        <w:tabs>
          <w:tab w:val="left" w:pos="567"/>
        </w:tabs>
        <w:spacing w:line="360" w:lineRule="auto"/>
        <w:ind w:left="1276" w:right="28"/>
        <w:jc w:val="both"/>
        <w:rPr>
          <w:sz w:val="22"/>
          <w:szCs w:val="22"/>
        </w:rPr>
      </w:pPr>
      <w:hyperlink r:id="rId11" w:history="1">
        <w:r w:rsidRPr="00027C51">
          <w:rPr>
            <w:rStyle w:val="Hipercze"/>
            <w:rFonts w:eastAsiaTheme="majorEastAsia"/>
            <w:sz w:val="22"/>
            <w:szCs w:val="22"/>
          </w:rPr>
          <w:t>Na stronie internetowej</w:t>
        </w:r>
      </w:hyperlink>
      <w:r w:rsidRPr="00027C51">
        <w:rPr>
          <w:rStyle w:val="Odwoanieprzypisudolnego"/>
          <w:color w:val="0000FF"/>
          <w:sz w:val="22"/>
          <w:szCs w:val="22"/>
          <w:u w:val="single"/>
        </w:rPr>
        <w:footnoteReference w:id="5"/>
      </w:r>
      <w:r w:rsidRPr="00027C51">
        <w:rPr>
          <w:sz w:val="22"/>
          <w:szCs w:val="22"/>
        </w:rPr>
        <w:t>znajduje się instrukcja wypełniania JEDZ/ESPD.</w:t>
      </w:r>
    </w:p>
    <w:p w14:paraId="77EA08C9" w14:textId="77777777" w:rsidR="005C21D8" w:rsidRPr="00027C51" w:rsidRDefault="005C21D8" w:rsidP="00514142">
      <w:pPr>
        <w:pStyle w:val="Akapitzlist"/>
        <w:tabs>
          <w:tab w:val="left" w:pos="567"/>
        </w:tabs>
        <w:spacing w:line="360" w:lineRule="auto"/>
        <w:ind w:left="1276" w:right="28"/>
        <w:jc w:val="both"/>
        <w:rPr>
          <w:sz w:val="22"/>
          <w:szCs w:val="22"/>
        </w:rPr>
      </w:pPr>
      <w:r w:rsidRPr="00027C51">
        <w:rPr>
          <w:sz w:val="22"/>
          <w:szCs w:val="22"/>
        </w:rPr>
        <w:t>Ponadto Zamawiający informuje, iż formularz JEDZ stanowi załącznik do Rozporządzenia wykonawczego Komisji (UE) 2016/7 z dnia 5 stycznia 2016 r. ustanawiającego standardowy formularz jednolitego europejskiego dokumentu zamówień (przyjęte w powyższej instrukcji Zamawiającego numeracje punktów w poszczególnych sekcjach wynikają z powyższego Rozporządzenia). Zamawiający dopuszcza złożenie wspomnianego oświadczenia zgodnie z załącznikiem do Rozporządzenia.</w:t>
      </w:r>
    </w:p>
    <w:p w14:paraId="685FF2C4" w14:textId="0B8E298F" w:rsidR="005C21D8" w:rsidRPr="00546CA8" w:rsidRDefault="005C21D8" w:rsidP="00514142">
      <w:pPr>
        <w:pStyle w:val="Tekstpodstawowy2"/>
        <w:numPr>
          <w:ilvl w:val="1"/>
          <w:numId w:val="7"/>
        </w:numPr>
        <w:spacing w:line="360" w:lineRule="auto"/>
        <w:ind w:left="890" w:right="28"/>
        <w:jc w:val="both"/>
        <w:rPr>
          <w:sz w:val="22"/>
          <w:szCs w:val="22"/>
        </w:rPr>
      </w:pPr>
      <w:r w:rsidRPr="00027C51">
        <w:rPr>
          <w:b/>
          <w:sz w:val="22"/>
          <w:szCs w:val="22"/>
        </w:rPr>
        <w:t xml:space="preserve">Oświadczenie Wykonawcy o braku podstaw wykluczenia z postępowania zgodnie </w:t>
      </w:r>
      <w:r w:rsidRPr="00546CA8">
        <w:rPr>
          <w:b/>
          <w:sz w:val="22"/>
          <w:szCs w:val="22"/>
        </w:rPr>
        <w:t xml:space="preserve">z art. </w:t>
      </w:r>
      <w:r w:rsidR="006345F8" w:rsidRPr="00546CA8">
        <w:rPr>
          <w:b/>
          <w:sz w:val="22"/>
          <w:szCs w:val="22"/>
        </w:rPr>
        <w:t xml:space="preserve">art. 7 ust. 1 ustawy z dnia 13 kwietnia 2022 r. o szczególnych rozwiązaniach w zakresie przeciwdziałania wspieraniu agresji na Ukrainę oraz służących </w:t>
      </w:r>
      <w:r w:rsidR="006345F8" w:rsidRPr="00546CA8">
        <w:rPr>
          <w:b/>
          <w:sz w:val="22"/>
          <w:szCs w:val="22"/>
        </w:rPr>
        <w:lastRenderedPageBreak/>
        <w:t xml:space="preserve">ochronie bezpieczeństwa narodowego oraz art. </w:t>
      </w:r>
      <w:r w:rsidRPr="00546CA8">
        <w:rPr>
          <w:b/>
          <w:sz w:val="22"/>
          <w:szCs w:val="22"/>
        </w:rPr>
        <w:t>5K Rozporządzenia Rady (UE)</w:t>
      </w:r>
      <w:r w:rsidRPr="00546CA8">
        <w:rPr>
          <w:sz w:val="22"/>
          <w:szCs w:val="22"/>
        </w:rPr>
        <w:t xml:space="preserve"> nr 833/2014 z dnia 31 lipca 2014 r. dotyczącego środków ograniczających w związku z działaniami Rosji destabilizującymi sytuację na Ukrainie (z późn.zm.).</w:t>
      </w:r>
    </w:p>
    <w:p w14:paraId="43F12AD6" w14:textId="2DDD4920" w:rsidR="005C21D8" w:rsidRPr="00546CA8" w:rsidRDefault="005C21D8" w:rsidP="00514142">
      <w:pPr>
        <w:pStyle w:val="Tekstpodstawowy2"/>
        <w:numPr>
          <w:ilvl w:val="1"/>
          <w:numId w:val="7"/>
        </w:numPr>
        <w:tabs>
          <w:tab w:val="clear" w:pos="891"/>
          <w:tab w:val="num" w:pos="851"/>
        </w:tabs>
        <w:spacing w:line="360" w:lineRule="auto"/>
        <w:ind w:left="879" w:hanging="454"/>
        <w:jc w:val="both"/>
        <w:rPr>
          <w:sz w:val="22"/>
          <w:szCs w:val="22"/>
        </w:rPr>
      </w:pPr>
      <w:r w:rsidRPr="00546CA8">
        <w:rPr>
          <w:b/>
          <w:sz w:val="22"/>
          <w:szCs w:val="22"/>
        </w:rPr>
        <w:t xml:space="preserve">Oświadczenie, że Wykonawca zapoznał się z warunkami zamówienia i z postanowieniami </w:t>
      </w:r>
      <w:r w:rsidR="00514142" w:rsidRPr="00546CA8">
        <w:rPr>
          <w:b/>
          <w:sz w:val="22"/>
          <w:szCs w:val="22"/>
        </w:rPr>
        <w:t xml:space="preserve">wzoru </w:t>
      </w:r>
      <w:r w:rsidRPr="00546CA8">
        <w:rPr>
          <w:b/>
          <w:sz w:val="22"/>
          <w:szCs w:val="22"/>
        </w:rPr>
        <w:t>umowy</w:t>
      </w:r>
      <w:r w:rsidRPr="00546CA8">
        <w:rPr>
          <w:sz w:val="22"/>
          <w:szCs w:val="22"/>
        </w:rPr>
        <w:t xml:space="preserve"> w sprawie zamówienia, które zostaną wprowadzone do umowy w sprawie zamówienia</w:t>
      </w:r>
      <w:r w:rsidR="00514142" w:rsidRPr="00546CA8">
        <w:rPr>
          <w:sz w:val="22"/>
          <w:szCs w:val="22"/>
        </w:rPr>
        <w:t>,</w:t>
      </w:r>
      <w:r w:rsidRPr="00546CA8">
        <w:rPr>
          <w:sz w:val="22"/>
          <w:szCs w:val="22"/>
        </w:rPr>
        <w:t xml:space="preserve"> oraz że przyjmuje ich treść bez żadnych zastrzeżeń – zgodnie z treścią zawartą w formularzu oferty stanowiącym </w:t>
      </w:r>
      <w:r w:rsidR="00514142" w:rsidRPr="00546CA8">
        <w:rPr>
          <w:b/>
          <w:sz w:val="22"/>
          <w:szCs w:val="22"/>
        </w:rPr>
        <w:t>Z</w:t>
      </w:r>
      <w:r w:rsidRPr="00546CA8">
        <w:rPr>
          <w:b/>
          <w:sz w:val="22"/>
          <w:szCs w:val="22"/>
        </w:rPr>
        <w:t>ałącznik nr 1</w:t>
      </w:r>
      <w:r w:rsidRPr="00546CA8">
        <w:rPr>
          <w:sz w:val="22"/>
          <w:szCs w:val="22"/>
        </w:rPr>
        <w:t xml:space="preserve"> </w:t>
      </w:r>
      <w:r w:rsidR="000F2DAD" w:rsidRPr="00546CA8">
        <w:rPr>
          <w:sz w:val="22"/>
          <w:szCs w:val="22"/>
        </w:rPr>
        <w:t xml:space="preserve">oraz </w:t>
      </w:r>
      <w:r w:rsidR="000F2DAD" w:rsidRPr="00546CA8">
        <w:rPr>
          <w:b/>
          <w:bCs/>
          <w:sz w:val="22"/>
          <w:szCs w:val="22"/>
        </w:rPr>
        <w:t xml:space="preserve">Załącznik nr 1A do </w:t>
      </w:r>
      <w:r w:rsidRPr="00546CA8">
        <w:rPr>
          <w:b/>
          <w:bCs/>
          <w:sz w:val="22"/>
          <w:szCs w:val="22"/>
        </w:rPr>
        <w:t>SWZ.</w:t>
      </w:r>
      <w:r w:rsidRPr="00546CA8">
        <w:rPr>
          <w:sz w:val="22"/>
          <w:szCs w:val="22"/>
        </w:rPr>
        <w:t xml:space="preserve"> Oświadczenie składa się pod rygorem nieważności w formie elektronicznej </w:t>
      </w:r>
      <w:r w:rsidR="00514142" w:rsidRPr="00546CA8">
        <w:rPr>
          <w:sz w:val="22"/>
          <w:szCs w:val="22"/>
        </w:rPr>
        <w:t xml:space="preserve">- </w:t>
      </w:r>
      <w:r w:rsidRPr="00546CA8">
        <w:rPr>
          <w:sz w:val="22"/>
          <w:szCs w:val="22"/>
        </w:rPr>
        <w:t>w postaci elektronicznej opatrzonej kwalifikowanym podpisem elektronicznym.</w:t>
      </w:r>
    </w:p>
    <w:p w14:paraId="16052139" w14:textId="77777777" w:rsidR="005C21D8" w:rsidRPr="00027C51" w:rsidRDefault="005C21D8" w:rsidP="00514142">
      <w:pPr>
        <w:pStyle w:val="Tekstpodstawowy2"/>
        <w:numPr>
          <w:ilvl w:val="1"/>
          <w:numId w:val="7"/>
        </w:numPr>
        <w:tabs>
          <w:tab w:val="clear" w:pos="891"/>
        </w:tabs>
        <w:spacing w:line="360" w:lineRule="auto"/>
        <w:ind w:left="851" w:right="28"/>
        <w:jc w:val="both"/>
        <w:rPr>
          <w:b/>
          <w:sz w:val="22"/>
          <w:szCs w:val="22"/>
        </w:rPr>
      </w:pPr>
      <w:r w:rsidRPr="00546CA8">
        <w:rPr>
          <w:b/>
          <w:sz w:val="22"/>
          <w:szCs w:val="22"/>
        </w:rPr>
        <w:t xml:space="preserve">Pełnomocnictwo </w:t>
      </w:r>
      <w:r w:rsidRPr="00027C51">
        <w:rPr>
          <w:b/>
          <w:sz w:val="22"/>
          <w:szCs w:val="22"/>
        </w:rPr>
        <w:t>ustanowione do reprezentowania Wykonawcy/ów ubiegającego/</w:t>
      </w:r>
      <w:proofErr w:type="spellStart"/>
      <w:r w:rsidRPr="00027C51">
        <w:rPr>
          <w:b/>
          <w:sz w:val="22"/>
          <w:szCs w:val="22"/>
        </w:rPr>
        <w:t>cych</w:t>
      </w:r>
      <w:proofErr w:type="spellEnd"/>
      <w:r w:rsidRPr="00027C51">
        <w:rPr>
          <w:b/>
          <w:sz w:val="22"/>
          <w:szCs w:val="22"/>
        </w:rPr>
        <w:t xml:space="preserve"> się o udzielenie zamówienia publicznego.</w:t>
      </w:r>
    </w:p>
    <w:p w14:paraId="4A5517E7" w14:textId="14E55DCE" w:rsidR="005C21D8" w:rsidRPr="00027C51" w:rsidRDefault="005C21D8" w:rsidP="00514142">
      <w:pPr>
        <w:pStyle w:val="Tekstpodstawowy2"/>
        <w:spacing w:line="360" w:lineRule="auto"/>
        <w:ind w:left="851" w:right="28"/>
        <w:jc w:val="both"/>
        <w:rPr>
          <w:bCs/>
          <w:sz w:val="22"/>
          <w:szCs w:val="22"/>
        </w:rPr>
      </w:pPr>
      <w:r w:rsidRPr="00027C51">
        <w:rPr>
          <w:bCs/>
          <w:sz w:val="22"/>
          <w:szCs w:val="22"/>
        </w:rPr>
        <w:t>Pełnomocnictwo przekazuje się w postaci elektronicznej i opatruje kwalifikowanym podpisem elektronicznym. W przypadku</w:t>
      </w:r>
      <w:r w:rsidR="00514142">
        <w:rPr>
          <w:bCs/>
          <w:sz w:val="22"/>
          <w:szCs w:val="22"/>
        </w:rPr>
        <w:t xml:space="preserve"> </w:t>
      </w:r>
      <w:r w:rsidRPr="00027C51">
        <w:rPr>
          <w:bCs/>
          <w:sz w:val="22"/>
          <w:szCs w:val="22"/>
        </w:rPr>
        <w:t>gdy pełnomocnictwo zostało wystawione w postaci papierowej i opatrzone własnoręcznym podpisem przekazuje się cyfrowe odwzorowanie tego dokumentu, opatrzone kwalifikowanym podpisem elektronicznym poświadczającym zgodność cyfrowego odwzorowania z dokumentem w postaci papierowej. Poświadczenia zgodności cyfrowego odwzorowania z pełnomocnictwem w postaci papierowej, może dokonać mocodawca lub notariusz.</w:t>
      </w:r>
    </w:p>
    <w:p w14:paraId="3D82D60E" w14:textId="6412069D" w:rsidR="005C21D8" w:rsidRPr="00027C51" w:rsidRDefault="005C21D8" w:rsidP="00027C51">
      <w:pPr>
        <w:pStyle w:val="Tekstpodstawowy2"/>
        <w:tabs>
          <w:tab w:val="left" w:pos="851"/>
          <w:tab w:val="left" w:pos="1276"/>
        </w:tabs>
        <w:spacing w:line="360" w:lineRule="auto"/>
        <w:ind w:left="445" w:right="28"/>
        <w:jc w:val="both"/>
        <w:rPr>
          <w:sz w:val="22"/>
          <w:szCs w:val="22"/>
        </w:rPr>
      </w:pPr>
      <w:r w:rsidRPr="00027C51">
        <w:rPr>
          <w:sz w:val="22"/>
          <w:szCs w:val="22"/>
        </w:rPr>
        <w:t xml:space="preserve">3.5.Spis wszystkich załączonych dokumentów </w:t>
      </w:r>
      <w:r w:rsidRPr="00027C51">
        <w:rPr>
          <w:b/>
          <w:bCs/>
          <w:sz w:val="22"/>
          <w:szCs w:val="22"/>
        </w:rPr>
        <w:t>(spis treści)</w:t>
      </w:r>
      <w:r w:rsidRPr="00027C51">
        <w:rPr>
          <w:sz w:val="22"/>
          <w:szCs w:val="22"/>
        </w:rPr>
        <w:t xml:space="preserve"> – zalecane,</w:t>
      </w:r>
      <w:r w:rsidR="00514142">
        <w:rPr>
          <w:sz w:val="22"/>
          <w:szCs w:val="22"/>
        </w:rPr>
        <w:t xml:space="preserve"> ale</w:t>
      </w:r>
      <w:r w:rsidRPr="00027C51">
        <w:rPr>
          <w:sz w:val="22"/>
          <w:szCs w:val="22"/>
        </w:rPr>
        <w:t xml:space="preserve"> niewymagane.</w:t>
      </w:r>
    </w:p>
    <w:p w14:paraId="5F5AA875" w14:textId="77777777" w:rsidR="005C21D8" w:rsidRPr="00027C51" w:rsidRDefault="005C21D8" w:rsidP="00514142">
      <w:pPr>
        <w:pStyle w:val="Akapitzlist"/>
        <w:numPr>
          <w:ilvl w:val="0"/>
          <w:numId w:val="1"/>
        </w:numPr>
        <w:tabs>
          <w:tab w:val="clear" w:pos="567"/>
          <w:tab w:val="num" w:pos="426"/>
          <w:tab w:val="left" w:pos="851"/>
        </w:tabs>
        <w:spacing w:line="360" w:lineRule="auto"/>
        <w:ind w:left="454" w:hanging="454"/>
        <w:contextualSpacing w:val="0"/>
        <w:jc w:val="both"/>
        <w:rPr>
          <w:sz w:val="22"/>
          <w:szCs w:val="22"/>
        </w:rPr>
      </w:pPr>
      <w:r w:rsidRPr="00027C51">
        <w:rPr>
          <w:sz w:val="22"/>
          <w:szCs w:val="22"/>
        </w:rPr>
        <w:t>Każdy Wykonawca może złożyć tylko jedną ofertę. Ofertę należy sporządzić zgodnie z wymaganiami SWZ.</w:t>
      </w:r>
    </w:p>
    <w:p w14:paraId="33FD7462" w14:textId="6B64CF67" w:rsidR="005C21D8" w:rsidRPr="00027C51" w:rsidRDefault="005C21D8" w:rsidP="00514142">
      <w:pPr>
        <w:numPr>
          <w:ilvl w:val="0"/>
          <w:numId w:val="1"/>
        </w:numPr>
        <w:tabs>
          <w:tab w:val="clear" w:pos="567"/>
          <w:tab w:val="num" w:pos="426"/>
        </w:tabs>
        <w:spacing w:line="360" w:lineRule="auto"/>
        <w:ind w:left="454" w:hanging="454"/>
        <w:jc w:val="both"/>
        <w:rPr>
          <w:sz w:val="22"/>
          <w:szCs w:val="22"/>
        </w:rPr>
      </w:pPr>
      <w:r w:rsidRPr="00027C51">
        <w:rPr>
          <w:sz w:val="22"/>
          <w:szCs w:val="22"/>
        </w:rPr>
        <w:t xml:space="preserve">Oferta musi być sporządzona pod rygorem nieważności w formie elektronicznej </w:t>
      </w:r>
      <w:r w:rsidR="00514142">
        <w:rPr>
          <w:sz w:val="22"/>
          <w:szCs w:val="22"/>
        </w:rPr>
        <w:t xml:space="preserve">- </w:t>
      </w:r>
      <w:r w:rsidRPr="00027C51">
        <w:rPr>
          <w:sz w:val="22"/>
          <w:szCs w:val="22"/>
        </w:rPr>
        <w:t>w postaci elektronicznej opatrzonej kwalifikowanym podpisem elektronicznym, w języku polskim.</w:t>
      </w:r>
    </w:p>
    <w:p w14:paraId="1D66B250" w14:textId="15758F97" w:rsidR="005C21D8" w:rsidRPr="00027C51" w:rsidRDefault="005C21D8" w:rsidP="00514142">
      <w:pPr>
        <w:pStyle w:val="Akapitzlist"/>
        <w:numPr>
          <w:ilvl w:val="1"/>
          <w:numId w:val="56"/>
        </w:numPr>
        <w:tabs>
          <w:tab w:val="left" w:pos="851"/>
        </w:tabs>
        <w:spacing w:line="360" w:lineRule="auto"/>
        <w:ind w:left="992" w:hanging="567"/>
        <w:contextualSpacing w:val="0"/>
        <w:jc w:val="both"/>
        <w:rPr>
          <w:sz w:val="22"/>
          <w:szCs w:val="22"/>
        </w:rPr>
      </w:pPr>
      <w:r w:rsidRPr="00027C51">
        <w:rPr>
          <w:sz w:val="22"/>
          <w:szCs w:val="22"/>
        </w:rPr>
        <w:t>Podmiotowe środki dowodowe, przedmiotowe środki dowodowe oraz inne dokumenty lub oświadczenia sporządzone w języku obcym przekazuje się wraz z tłumaczeniem na język polski.</w:t>
      </w:r>
    </w:p>
    <w:p w14:paraId="07D37152" w14:textId="77777777" w:rsidR="005C21D8" w:rsidRPr="00027C51" w:rsidRDefault="005C21D8" w:rsidP="00514142">
      <w:pPr>
        <w:pStyle w:val="Akapitzlist"/>
        <w:numPr>
          <w:ilvl w:val="1"/>
          <w:numId w:val="56"/>
        </w:numPr>
        <w:tabs>
          <w:tab w:val="left" w:pos="851"/>
        </w:tabs>
        <w:spacing w:line="360" w:lineRule="auto"/>
        <w:ind w:left="992" w:hanging="567"/>
        <w:contextualSpacing w:val="0"/>
        <w:jc w:val="both"/>
        <w:rPr>
          <w:sz w:val="22"/>
          <w:szCs w:val="22"/>
        </w:rPr>
      </w:pPr>
      <w:r w:rsidRPr="00027C51">
        <w:rPr>
          <w:sz w:val="22"/>
          <w:szCs w:val="22"/>
        </w:rPr>
        <w:t>Oferta musi być podpisana przez osobę/y upoważnioną/e do reprezentowania Wykonawcy.</w:t>
      </w:r>
    </w:p>
    <w:p w14:paraId="55AF0A7D" w14:textId="74E2ABFB" w:rsidR="005C21D8" w:rsidRPr="00027C51" w:rsidRDefault="005C21D8" w:rsidP="00514142">
      <w:pPr>
        <w:pStyle w:val="Akapitzlist"/>
        <w:numPr>
          <w:ilvl w:val="1"/>
          <w:numId w:val="56"/>
        </w:numPr>
        <w:tabs>
          <w:tab w:val="left" w:pos="851"/>
        </w:tabs>
        <w:spacing w:line="360" w:lineRule="auto"/>
        <w:ind w:left="992" w:hanging="567"/>
        <w:contextualSpacing w:val="0"/>
        <w:jc w:val="both"/>
        <w:rPr>
          <w:sz w:val="22"/>
          <w:szCs w:val="22"/>
        </w:rPr>
      </w:pPr>
      <w:r w:rsidRPr="00027C51">
        <w:rPr>
          <w:sz w:val="22"/>
          <w:szCs w:val="22"/>
        </w:rPr>
        <w:lastRenderedPageBreak/>
        <w:t>Upoważnienie (pełnomocnictwo) do podpisania oferty, do poświadczania dokumentów za zgodność z oryginałem należy dołączyć do oferty zgodnie z ust. 3.4. niniejszego rozdziału, o ile nie wynika ono z dokumentów rejestrowych Wykonawcy, jeżeli Zamawiający może je uzyskać za pomocą bezpłatnych i ogólnodostępnych baz danych.</w:t>
      </w:r>
    </w:p>
    <w:p w14:paraId="373243FD" w14:textId="31CFA302" w:rsidR="005C21D8" w:rsidRPr="00027C51" w:rsidRDefault="005C21D8" w:rsidP="00514142">
      <w:pPr>
        <w:pStyle w:val="Akapitzlist"/>
        <w:numPr>
          <w:ilvl w:val="1"/>
          <w:numId w:val="56"/>
        </w:numPr>
        <w:tabs>
          <w:tab w:val="left" w:pos="851"/>
        </w:tabs>
        <w:spacing w:line="360" w:lineRule="auto"/>
        <w:ind w:left="992" w:hanging="567"/>
        <w:contextualSpacing w:val="0"/>
        <w:jc w:val="both"/>
        <w:rPr>
          <w:sz w:val="22"/>
          <w:szCs w:val="22"/>
        </w:rPr>
      </w:pPr>
      <w:r w:rsidRPr="00027C51">
        <w:rPr>
          <w:sz w:val="22"/>
          <w:szCs w:val="22"/>
        </w:rPr>
        <w:t xml:space="preserve">W przypadku gdy w opatrzonej kwalifikowanym podpisem elektronicznym, ofercie lub oświadczeniu Wykonawcy zostały naniesione zmiany, oferta/oświadczenie Wykonawcy </w:t>
      </w:r>
      <w:r w:rsidRPr="00027C51">
        <w:rPr>
          <w:b/>
          <w:sz w:val="22"/>
          <w:szCs w:val="22"/>
        </w:rPr>
        <w:t>muszą być ponownie</w:t>
      </w:r>
      <w:r w:rsidRPr="00027C51">
        <w:rPr>
          <w:sz w:val="22"/>
          <w:szCs w:val="22"/>
        </w:rPr>
        <w:t xml:space="preserve"> podpisane kwalifikowanym podpisem elektronicznym przez Wykonawcę lub osobę/y upoważnioną/e do reprezentowania Wykonawcy/ów wspólnie ubiegających się o udzielenie zamówienia publicznego.</w:t>
      </w:r>
    </w:p>
    <w:p w14:paraId="1E670DF0" w14:textId="77777777" w:rsidR="005C21D8" w:rsidRPr="00027C51" w:rsidRDefault="005C21D8" w:rsidP="00514142">
      <w:pPr>
        <w:numPr>
          <w:ilvl w:val="0"/>
          <w:numId w:val="57"/>
        </w:numPr>
        <w:spacing w:line="360" w:lineRule="auto"/>
        <w:jc w:val="both"/>
        <w:rPr>
          <w:sz w:val="22"/>
          <w:szCs w:val="22"/>
        </w:rPr>
      </w:pPr>
      <w:r w:rsidRPr="00027C51">
        <w:rPr>
          <w:sz w:val="22"/>
          <w:szCs w:val="22"/>
        </w:rPr>
        <w:t>Wykonawca może wycofać złożoną przez siebie ofertę. Sposób wycofania oferty został opisany w instrukcjach użytkownika, o których mowa w ust. 1, ust. 3 i ust. 5. rozdziału XIII SWZ – Informacje o wymaganiach technicznych i organizacyjnych sporządzania, wysyłania i odbierania korespondencji elektronicznej.</w:t>
      </w:r>
    </w:p>
    <w:p w14:paraId="728E7F89" w14:textId="77777777" w:rsidR="005C21D8" w:rsidRPr="00027C51" w:rsidRDefault="005C21D8" w:rsidP="00514142">
      <w:pPr>
        <w:numPr>
          <w:ilvl w:val="0"/>
          <w:numId w:val="57"/>
        </w:numPr>
        <w:tabs>
          <w:tab w:val="clear" w:pos="567"/>
        </w:tabs>
        <w:spacing w:line="360" w:lineRule="auto"/>
        <w:jc w:val="both"/>
        <w:rPr>
          <w:sz w:val="22"/>
          <w:szCs w:val="22"/>
        </w:rPr>
      </w:pPr>
      <w:r w:rsidRPr="00027C51">
        <w:rPr>
          <w:sz w:val="22"/>
          <w:szCs w:val="22"/>
        </w:rPr>
        <w:t>Protokół postępowania o udzielenie zamówienia wraz z załącznikami, w tym oferta Wykonawcy wraz z załącznikami, są jawne, z wyjątkiem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w:t>
      </w:r>
    </w:p>
    <w:p w14:paraId="5FBF9252" w14:textId="563779C2" w:rsidR="005C21D8" w:rsidRPr="00027C51" w:rsidRDefault="005C21D8" w:rsidP="00514142">
      <w:pPr>
        <w:pStyle w:val="Akapitzlist"/>
        <w:numPr>
          <w:ilvl w:val="1"/>
          <w:numId w:val="57"/>
        </w:numPr>
        <w:spacing w:line="360" w:lineRule="auto"/>
        <w:ind w:left="1134"/>
        <w:contextualSpacing w:val="0"/>
        <w:jc w:val="both"/>
        <w:rPr>
          <w:bCs/>
          <w:color w:val="000000" w:themeColor="text1"/>
          <w:sz w:val="22"/>
          <w:szCs w:val="22"/>
          <w:u w:val="single"/>
        </w:rPr>
      </w:pPr>
      <w:r w:rsidRPr="00027C51">
        <w:rPr>
          <w:color w:val="000000" w:themeColor="text1"/>
          <w:sz w:val="22"/>
          <w:szCs w:val="22"/>
        </w:rPr>
        <w:t>W przypadku gdy Wykonawca nie wykaże, że zastrzeżone informacje stanowią tajemnicę przedsiębiorstwa w rozumieniu art. 11 ust. 2 ustawy z dnia 16 kwietnia 1993r. o zwalczaniu nieuczciwej konkurencji</w:t>
      </w:r>
      <w:r w:rsidR="00514142">
        <w:rPr>
          <w:color w:val="000000" w:themeColor="text1"/>
          <w:sz w:val="22"/>
          <w:szCs w:val="22"/>
        </w:rPr>
        <w:t xml:space="preserve">, </w:t>
      </w:r>
      <w:r w:rsidRPr="00027C51">
        <w:rPr>
          <w:color w:val="000000" w:themeColor="text1"/>
          <w:sz w:val="22"/>
          <w:szCs w:val="22"/>
        </w:rPr>
        <w:t>Zamawiający uzna zastrzeżenie tajemnicy za bezskuteczne, o czym poinformuje Wykonawcę.</w:t>
      </w:r>
    </w:p>
    <w:p w14:paraId="535D2ED3" w14:textId="77777777" w:rsidR="005C21D8" w:rsidRPr="00027C51" w:rsidRDefault="005C21D8" w:rsidP="00514142">
      <w:pPr>
        <w:numPr>
          <w:ilvl w:val="1"/>
          <w:numId w:val="57"/>
        </w:numPr>
        <w:spacing w:line="360" w:lineRule="auto"/>
        <w:ind w:left="1134"/>
        <w:jc w:val="both"/>
        <w:rPr>
          <w:bCs/>
          <w:color w:val="000000" w:themeColor="text1"/>
          <w:sz w:val="22"/>
          <w:szCs w:val="22"/>
          <w:u w:val="single"/>
        </w:rPr>
      </w:pPr>
      <w:r w:rsidRPr="00027C51">
        <w:rPr>
          <w:color w:val="000000" w:themeColor="text1"/>
          <w:sz w:val="22"/>
          <w:szCs w:val="22"/>
        </w:rPr>
        <w:t>Informacje stanowiące tajemnicę przedsiębiorstwa powinny być zgrupowane i stanowić oddzielną część oferty - odrębny plik lub pliki elektroniczne. Plik (pliki) należy opatrzyć dopiskiem „tajemnica przedsiębiorstwa” lub innym (</w:t>
      </w:r>
      <w:r w:rsidRPr="00027C51">
        <w:rPr>
          <w:sz w:val="22"/>
          <w:szCs w:val="22"/>
        </w:rPr>
        <w:t>nazwa pliku powinna jednoznacznie wskazywać, iż dane w nim zawarte stanowią tajemnicę przedsiębiorstwa).</w:t>
      </w:r>
    </w:p>
    <w:p w14:paraId="38DA4917" w14:textId="77777777" w:rsidR="005C21D8" w:rsidRPr="00F32D8F" w:rsidRDefault="005C21D8" w:rsidP="00514142">
      <w:pPr>
        <w:numPr>
          <w:ilvl w:val="1"/>
          <w:numId w:val="57"/>
        </w:numPr>
        <w:spacing w:line="360" w:lineRule="auto"/>
        <w:ind w:left="1134"/>
        <w:jc w:val="both"/>
        <w:rPr>
          <w:bCs/>
          <w:color w:val="000000" w:themeColor="text1"/>
          <w:sz w:val="22"/>
          <w:szCs w:val="22"/>
          <w:u w:val="single"/>
        </w:rPr>
      </w:pPr>
      <w:r w:rsidRPr="00027C51">
        <w:rPr>
          <w:color w:val="000000" w:themeColor="text1"/>
          <w:sz w:val="22"/>
          <w:szCs w:val="22"/>
        </w:rPr>
        <w:lastRenderedPageBreak/>
        <w:t>Protokół postępowania wraz z załącznikami, w tym oferty wraz z załącznikami, udostępnia się na wniosek.</w:t>
      </w:r>
    </w:p>
    <w:p w14:paraId="6D95FBE3" w14:textId="77777777" w:rsidR="00F32D8F" w:rsidRPr="00027C51" w:rsidRDefault="00F32D8F" w:rsidP="00F32D8F">
      <w:pPr>
        <w:spacing w:line="360" w:lineRule="auto"/>
        <w:ind w:left="1134"/>
        <w:rPr>
          <w:bCs/>
          <w:color w:val="000000" w:themeColor="text1"/>
          <w:sz w:val="22"/>
          <w:szCs w:val="22"/>
          <w:u w:val="single"/>
        </w:rPr>
      </w:pPr>
    </w:p>
    <w:p w14:paraId="2932DB89"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Rozdział XVII</w:t>
      </w:r>
    </w:p>
    <w:p w14:paraId="1F69D029" w14:textId="77777777" w:rsidR="00514142"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 xml:space="preserve">INFORMACJA NA TEMAT WSPÓLNEGO UBIEGANIA SIĘ </w:t>
      </w:r>
    </w:p>
    <w:p w14:paraId="1F1CEAFE" w14:textId="2946E271"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WYKONAWCÓW O UDZIELENIE ZAMÓWIENIA</w:t>
      </w:r>
    </w:p>
    <w:p w14:paraId="336FCC0B" w14:textId="77777777" w:rsidR="005C21D8" w:rsidRPr="00027C51" w:rsidRDefault="005C21D8" w:rsidP="00027C51">
      <w:pPr>
        <w:pStyle w:val="Akapitzlist"/>
        <w:numPr>
          <w:ilvl w:val="1"/>
          <w:numId w:val="4"/>
        </w:numPr>
        <w:spacing w:line="360" w:lineRule="auto"/>
        <w:contextualSpacing w:val="0"/>
        <w:jc w:val="both"/>
        <w:rPr>
          <w:sz w:val="22"/>
          <w:szCs w:val="22"/>
        </w:rPr>
      </w:pPr>
      <w:r w:rsidRPr="00027C51">
        <w:rPr>
          <w:sz w:val="22"/>
          <w:szCs w:val="22"/>
        </w:rPr>
        <w:t>Wykonawcy mogą wspólnie ubiegać się o udzielenie zamówienia.</w:t>
      </w:r>
    </w:p>
    <w:p w14:paraId="62F39D8F" w14:textId="77777777" w:rsidR="005C21D8" w:rsidRPr="00027C51" w:rsidRDefault="005C21D8" w:rsidP="00514142">
      <w:pPr>
        <w:pStyle w:val="Akapitzlist"/>
        <w:numPr>
          <w:ilvl w:val="1"/>
          <w:numId w:val="4"/>
        </w:numPr>
        <w:spacing w:line="360" w:lineRule="auto"/>
        <w:contextualSpacing w:val="0"/>
        <w:jc w:val="both"/>
        <w:rPr>
          <w:sz w:val="22"/>
          <w:szCs w:val="22"/>
        </w:rPr>
      </w:pPr>
      <w:r w:rsidRPr="00027C51">
        <w:rPr>
          <w:sz w:val="22"/>
          <w:szCs w:val="22"/>
        </w:rPr>
        <w:t>Wykonawcy wspólnie ubiegający się o udzielenie zamówienia, ustanawiają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cywilnej.</w:t>
      </w:r>
    </w:p>
    <w:p w14:paraId="36F04F71" w14:textId="7077E049" w:rsidR="005C21D8" w:rsidRPr="00027C51" w:rsidRDefault="005C21D8" w:rsidP="00514142">
      <w:pPr>
        <w:numPr>
          <w:ilvl w:val="1"/>
          <w:numId w:val="4"/>
        </w:numPr>
        <w:spacing w:line="360" w:lineRule="auto"/>
        <w:ind w:left="357" w:hanging="357"/>
        <w:jc w:val="both"/>
        <w:rPr>
          <w:sz w:val="22"/>
          <w:szCs w:val="22"/>
        </w:rPr>
      </w:pPr>
      <w:r w:rsidRPr="00027C51">
        <w:rPr>
          <w:sz w:val="22"/>
          <w:szCs w:val="22"/>
        </w:rPr>
        <w:t>Wykonawcy wspólnie ubiegający się o udzielenie zamówienia zobowiązani s</w:t>
      </w:r>
      <w:r w:rsidR="00514142">
        <w:rPr>
          <w:sz w:val="22"/>
          <w:szCs w:val="22"/>
        </w:rPr>
        <w:t>ą</w:t>
      </w:r>
      <w:r w:rsidRPr="00027C51">
        <w:rPr>
          <w:sz w:val="22"/>
          <w:szCs w:val="22"/>
        </w:rPr>
        <w:t xml:space="preserve"> złożyć wraz z ofertą stosowne pełnomocnictwo – zgodnie z ust. 3.4. rozdz. XVI SWZ – nie dotyczy spółki cywilnej, o ile upoważnienie/pełnomocnictwo do występowania w imieniu tej spółki wynika z dołączonej do oferty umowy spółki cywilnej.</w:t>
      </w:r>
    </w:p>
    <w:p w14:paraId="3C246962" w14:textId="680E7B1E" w:rsidR="005C21D8" w:rsidRPr="00027C51" w:rsidRDefault="005C21D8" w:rsidP="00514142">
      <w:pPr>
        <w:tabs>
          <w:tab w:val="num" w:pos="510"/>
          <w:tab w:val="num" w:pos="567"/>
        </w:tabs>
        <w:spacing w:line="360" w:lineRule="auto"/>
        <w:ind w:left="357"/>
        <w:jc w:val="both"/>
        <w:rPr>
          <w:sz w:val="22"/>
          <w:szCs w:val="22"/>
        </w:rPr>
      </w:pPr>
      <w:r w:rsidRPr="00027C51">
        <w:rPr>
          <w:b/>
          <w:sz w:val="22"/>
          <w:szCs w:val="22"/>
        </w:rPr>
        <w:t>Uwaga</w:t>
      </w:r>
      <w:r w:rsidRPr="00027C51">
        <w:rPr>
          <w:sz w:val="22"/>
          <w:szCs w:val="22"/>
        </w:rPr>
        <w:t>: Pełnomocnictwo, o którym mowa powyżej</w:t>
      </w:r>
      <w:r w:rsidR="003019C2">
        <w:rPr>
          <w:sz w:val="22"/>
          <w:szCs w:val="22"/>
        </w:rPr>
        <w:t>,</w:t>
      </w:r>
      <w:r w:rsidRPr="00027C51">
        <w:rPr>
          <w:sz w:val="22"/>
          <w:szCs w:val="22"/>
        </w:rPr>
        <w:t xml:space="preserve"> może wynikać albo z dokumentu pod taką samą nazwą albo z umowy Wykonawców wspólnie ubiegających się o udzielenie zamówienia.</w:t>
      </w:r>
    </w:p>
    <w:p w14:paraId="5BEBAB71" w14:textId="012F2707" w:rsidR="005C21D8" w:rsidRPr="00027C51" w:rsidRDefault="005C21D8" w:rsidP="003019C2">
      <w:pPr>
        <w:numPr>
          <w:ilvl w:val="1"/>
          <w:numId w:val="4"/>
        </w:numPr>
        <w:spacing w:line="360" w:lineRule="auto"/>
        <w:ind w:left="357" w:hanging="357"/>
        <w:jc w:val="both"/>
        <w:rPr>
          <w:sz w:val="22"/>
          <w:szCs w:val="22"/>
        </w:rPr>
      </w:pPr>
      <w:r w:rsidRPr="00027C51">
        <w:rPr>
          <w:sz w:val="22"/>
          <w:szCs w:val="22"/>
        </w:rPr>
        <w:t xml:space="preserve">Oferta musi być podpisana w taki sposób, </w:t>
      </w:r>
      <w:r w:rsidR="003019C2">
        <w:rPr>
          <w:sz w:val="22"/>
          <w:szCs w:val="22"/>
        </w:rPr>
        <w:t>że</w:t>
      </w:r>
      <w:r w:rsidRPr="00027C51">
        <w:rPr>
          <w:sz w:val="22"/>
          <w:szCs w:val="22"/>
        </w:rPr>
        <w:t xml:space="preserve">by prawnie zobowiązywała wszystkich Wykonawców występujących wspólnie </w:t>
      </w:r>
      <w:r w:rsidR="003019C2">
        <w:rPr>
          <w:sz w:val="22"/>
          <w:szCs w:val="22"/>
        </w:rPr>
        <w:t xml:space="preserve">- </w:t>
      </w:r>
      <w:r w:rsidRPr="00027C51">
        <w:rPr>
          <w:sz w:val="22"/>
          <w:szCs w:val="22"/>
        </w:rPr>
        <w:t>przez każdego z Wykonawców lub upoważnionego pełnomocnika.</w:t>
      </w:r>
    </w:p>
    <w:p w14:paraId="7B1CFBE4" w14:textId="08F8D6B8" w:rsidR="005C21D8" w:rsidRPr="00027C51" w:rsidRDefault="005C21D8" w:rsidP="003019C2">
      <w:pPr>
        <w:numPr>
          <w:ilvl w:val="1"/>
          <w:numId w:val="4"/>
        </w:numPr>
        <w:spacing w:line="360" w:lineRule="auto"/>
        <w:ind w:left="357" w:hanging="357"/>
        <w:jc w:val="both"/>
        <w:rPr>
          <w:sz w:val="22"/>
          <w:szCs w:val="22"/>
        </w:rPr>
      </w:pPr>
      <w:r w:rsidRPr="00027C51">
        <w:rPr>
          <w:bCs/>
          <w:sz w:val="22"/>
          <w:szCs w:val="22"/>
        </w:rPr>
        <w:t>W przypadku wspólnego ubiegania się o udzielenie zamówienie przez Wykonawców oświadczenie, o którym mowa w art. 125 ustawy (ust. 3.1. rozdziału XVI SWZ)</w:t>
      </w:r>
      <w:r w:rsidR="003019C2">
        <w:rPr>
          <w:bCs/>
          <w:sz w:val="22"/>
          <w:szCs w:val="22"/>
        </w:rPr>
        <w:t>,</w:t>
      </w:r>
      <w:r w:rsidRPr="00027C51">
        <w:rPr>
          <w:bCs/>
          <w:sz w:val="22"/>
          <w:szCs w:val="22"/>
        </w:rPr>
        <w:t xml:space="preserve"> składa każdy z Wykonawców wspólnie ubiegających się o zamówienie. Oświadczenie to potwierdza brak podstaw wykluczenia - każdy z Wykonawców wspólnie ubiegających się o udzielenie zamówienia nie może podlegać wykluczeniu z postępowania w oparciu o wskazane w SWZ podstawy wykluczenia.</w:t>
      </w:r>
    </w:p>
    <w:p w14:paraId="21F864F9" w14:textId="77777777" w:rsidR="005C21D8" w:rsidRDefault="005C21D8" w:rsidP="003019C2">
      <w:pPr>
        <w:numPr>
          <w:ilvl w:val="1"/>
          <w:numId w:val="4"/>
        </w:numPr>
        <w:spacing w:line="360" w:lineRule="auto"/>
        <w:ind w:left="357" w:hanging="357"/>
        <w:jc w:val="both"/>
        <w:rPr>
          <w:sz w:val="22"/>
          <w:szCs w:val="22"/>
        </w:rPr>
      </w:pPr>
      <w:r w:rsidRPr="00027C51">
        <w:rPr>
          <w:sz w:val="22"/>
          <w:szCs w:val="22"/>
        </w:rPr>
        <w:t>Wszelka korespondencja prowadzona będzie wyłącznie z podmiotem występującym jako pełnomocnik Wykonawców wspólnie ubiegających się o udzielenie zamówienia.</w:t>
      </w:r>
    </w:p>
    <w:p w14:paraId="437BFEC0" w14:textId="77777777" w:rsidR="00F32D8F" w:rsidRPr="00027C51" w:rsidRDefault="00F32D8F" w:rsidP="00F32D8F">
      <w:pPr>
        <w:spacing w:line="360" w:lineRule="auto"/>
        <w:ind w:left="417"/>
        <w:rPr>
          <w:sz w:val="22"/>
          <w:szCs w:val="22"/>
        </w:rPr>
      </w:pPr>
    </w:p>
    <w:p w14:paraId="514663C5"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Rozdział XVIII</w:t>
      </w:r>
    </w:p>
    <w:p w14:paraId="146E6911"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INFORMACJA NA TEMAT PODWYKONAWCÓW</w:t>
      </w:r>
    </w:p>
    <w:p w14:paraId="6AC16540" w14:textId="77777777" w:rsidR="005C21D8" w:rsidRPr="00027C51" w:rsidRDefault="005C21D8" w:rsidP="00027C51">
      <w:pPr>
        <w:pStyle w:val="Akapitzlist"/>
        <w:numPr>
          <w:ilvl w:val="0"/>
          <w:numId w:val="39"/>
        </w:numPr>
        <w:tabs>
          <w:tab w:val="left" w:pos="426"/>
        </w:tabs>
        <w:spacing w:line="360" w:lineRule="auto"/>
        <w:ind w:left="567" w:hanging="567"/>
        <w:contextualSpacing w:val="0"/>
        <w:jc w:val="both"/>
        <w:rPr>
          <w:sz w:val="22"/>
          <w:szCs w:val="22"/>
        </w:rPr>
      </w:pPr>
      <w:r w:rsidRPr="00027C51">
        <w:rPr>
          <w:sz w:val="22"/>
          <w:szCs w:val="22"/>
        </w:rPr>
        <w:t>Wykonawca może powierzyć wykonanie części zamówienia podwykonawcy.</w:t>
      </w:r>
    </w:p>
    <w:p w14:paraId="18562B4F" w14:textId="4D857CC9" w:rsidR="005C21D8" w:rsidRPr="00027C51" w:rsidRDefault="005C21D8" w:rsidP="003019C2">
      <w:pPr>
        <w:pStyle w:val="Akapitzlist"/>
        <w:numPr>
          <w:ilvl w:val="0"/>
          <w:numId w:val="39"/>
        </w:numPr>
        <w:tabs>
          <w:tab w:val="left" w:pos="567"/>
        </w:tabs>
        <w:spacing w:line="360" w:lineRule="auto"/>
        <w:ind w:left="454" w:hanging="454"/>
        <w:contextualSpacing w:val="0"/>
        <w:jc w:val="both"/>
        <w:rPr>
          <w:sz w:val="22"/>
          <w:szCs w:val="22"/>
        </w:rPr>
      </w:pPr>
      <w:r w:rsidRPr="00027C51">
        <w:rPr>
          <w:sz w:val="22"/>
          <w:szCs w:val="22"/>
        </w:rPr>
        <w:t xml:space="preserve">Zamawiający żąda, </w:t>
      </w:r>
      <w:r w:rsidR="003019C2">
        <w:rPr>
          <w:color w:val="000000"/>
          <w:sz w:val="22"/>
          <w:szCs w:val="22"/>
        </w:rPr>
        <w:t>że</w:t>
      </w:r>
      <w:r w:rsidRPr="00027C51">
        <w:rPr>
          <w:color w:val="000000"/>
          <w:sz w:val="22"/>
          <w:szCs w:val="22"/>
        </w:rPr>
        <w:t xml:space="preserve">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w:t>
      </w:r>
      <w:r w:rsidRPr="00027C51">
        <w:rPr>
          <w:sz w:val="22"/>
          <w:szCs w:val="22"/>
        </w:rPr>
        <w:t>podwykonawców, którym w późniejszym okresie zamierza powierzyć realizację zamówienia</w:t>
      </w:r>
      <w:r w:rsidR="00794F79" w:rsidRPr="00027C51">
        <w:rPr>
          <w:sz w:val="22"/>
          <w:szCs w:val="22"/>
        </w:rPr>
        <w:t xml:space="preserve"> – </w:t>
      </w:r>
      <w:r w:rsidR="00794F79" w:rsidRPr="00027C51">
        <w:rPr>
          <w:b/>
          <w:bCs/>
          <w:sz w:val="22"/>
          <w:szCs w:val="22"/>
        </w:rPr>
        <w:t>zgodnie z Załącznikiem nr 7 do SWZ</w:t>
      </w:r>
      <w:r w:rsidR="003019C2">
        <w:rPr>
          <w:b/>
          <w:bCs/>
          <w:sz w:val="22"/>
          <w:szCs w:val="22"/>
        </w:rPr>
        <w:t>.</w:t>
      </w:r>
    </w:p>
    <w:p w14:paraId="3CC82E1F" w14:textId="77777777" w:rsidR="005C21D8" w:rsidRDefault="005C21D8" w:rsidP="003019C2">
      <w:pPr>
        <w:pStyle w:val="Akapitzlist"/>
        <w:numPr>
          <w:ilvl w:val="0"/>
          <w:numId w:val="39"/>
        </w:numPr>
        <w:tabs>
          <w:tab w:val="left" w:pos="567"/>
        </w:tabs>
        <w:spacing w:line="360" w:lineRule="auto"/>
        <w:ind w:left="567" w:hanging="425"/>
        <w:contextualSpacing w:val="0"/>
        <w:jc w:val="both"/>
        <w:rPr>
          <w:sz w:val="22"/>
          <w:szCs w:val="22"/>
        </w:rPr>
      </w:pPr>
      <w:r w:rsidRPr="00027C51">
        <w:rPr>
          <w:sz w:val="22"/>
          <w:szCs w:val="22"/>
        </w:rPr>
        <w:t>Powierzenie wykonania części zamówienia podwykonawcom nie zwalnia Wykonawcy z odpowiedzialności za należyte wykonanie tego zamówienia.</w:t>
      </w:r>
    </w:p>
    <w:p w14:paraId="2E583391" w14:textId="77777777" w:rsidR="00F32D8F" w:rsidRPr="00027C51" w:rsidRDefault="00F32D8F" w:rsidP="00F32D8F">
      <w:pPr>
        <w:pStyle w:val="Akapitzlist"/>
        <w:tabs>
          <w:tab w:val="left" w:pos="567"/>
        </w:tabs>
        <w:spacing w:line="360" w:lineRule="auto"/>
        <w:ind w:left="567"/>
        <w:contextualSpacing w:val="0"/>
        <w:rPr>
          <w:sz w:val="22"/>
          <w:szCs w:val="22"/>
        </w:rPr>
      </w:pPr>
    </w:p>
    <w:p w14:paraId="669E2C7B"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Rozdział XIX</w:t>
      </w:r>
    </w:p>
    <w:p w14:paraId="4A52EDD1" w14:textId="77777777" w:rsidR="003019C2"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 xml:space="preserve">PODSTAWY (PRZESŁANKI) WYKLUCZENIA Z POSTĘPOWANIA, </w:t>
      </w:r>
    </w:p>
    <w:p w14:paraId="7E546D52" w14:textId="77777777" w:rsidR="003019C2"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WARUNKI UDZIAŁU W POSTĘPOWANIU</w:t>
      </w:r>
      <w:r w:rsidR="003019C2">
        <w:rPr>
          <w:rFonts w:ascii="Times New Roman" w:hAnsi="Times New Roman" w:cs="Times New Roman"/>
          <w:sz w:val="22"/>
          <w:szCs w:val="22"/>
        </w:rPr>
        <w:t>,</w:t>
      </w:r>
    </w:p>
    <w:p w14:paraId="5D1D66FD" w14:textId="07F2E75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WYKAZ PODMIOTOWYCH ŚRODKÓW DOWODOWYCH</w:t>
      </w:r>
    </w:p>
    <w:p w14:paraId="4C04DEDC" w14:textId="77777777" w:rsidR="005C21D8" w:rsidRPr="00027C51" w:rsidRDefault="005C21D8" w:rsidP="00027C51">
      <w:pPr>
        <w:pStyle w:val="Akapitzlist"/>
        <w:numPr>
          <w:ilvl w:val="0"/>
          <w:numId w:val="37"/>
        </w:numPr>
        <w:spacing w:line="360" w:lineRule="auto"/>
        <w:ind w:left="357" w:hanging="357"/>
        <w:contextualSpacing w:val="0"/>
        <w:jc w:val="both"/>
        <w:rPr>
          <w:b/>
          <w:sz w:val="22"/>
          <w:szCs w:val="22"/>
        </w:rPr>
      </w:pPr>
      <w:r w:rsidRPr="00027C51">
        <w:rPr>
          <w:b/>
          <w:sz w:val="22"/>
          <w:szCs w:val="22"/>
        </w:rPr>
        <w:t>O udzielenie zamówienia mogą się ubiegać Wykonawcy, którzy:</w:t>
      </w:r>
    </w:p>
    <w:p w14:paraId="71E68DC9" w14:textId="1C89C9AD" w:rsidR="005C21D8" w:rsidRPr="00027C51" w:rsidRDefault="005C21D8" w:rsidP="00027C51">
      <w:pPr>
        <w:pStyle w:val="Akapitzlist"/>
        <w:numPr>
          <w:ilvl w:val="0"/>
          <w:numId w:val="38"/>
        </w:numPr>
        <w:spacing w:line="360" w:lineRule="auto"/>
        <w:ind w:left="1077" w:hanging="652"/>
        <w:contextualSpacing w:val="0"/>
        <w:jc w:val="both"/>
        <w:rPr>
          <w:sz w:val="22"/>
          <w:szCs w:val="22"/>
        </w:rPr>
      </w:pPr>
      <w:r w:rsidRPr="00027C51">
        <w:rPr>
          <w:sz w:val="22"/>
          <w:szCs w:val="22"/>
        </w:rPr>
        <w:t>nie podlegają wykluczeniu</w:t>
      </w:r>
      <w:r w:rsidR="00F32D8F">
        <w:rPr>
          <w:sz w:val="22"/>
          <w:szCs w:val="22"/>
        </w:rPr>
        <w:t xml:space="preserve"> oraz spełniają warunki udziału w postępowaniu</w:t>
      </w:r>
      <w:r w:rsidR="003019C2">
        <w:rPr>
          <w:sz w:val="22"/>
          <w:szCs w:val="22"/>
        </w:rPr>
        <w:t>.</w:t>
      </w:r>
    </w:p>
    <w:p w14:paraId="34DA5F7E" w14:textId="77777777" w:rsidR="005C21D8" w:rsidRPr="00027C51" w:rsidRDefault="005C21D8" w:rsidP="00027C51">
      <w:pPr>
        <w:pStyle w:val="Akapitzlist"/>
        <w:numPr>
          <w:ilvl w:val="0"/>
          <w:numId w:val="37"/>
        </w:numPr>
        <w:spacing w:line="360" w:lineRule="auto"/>
        <w:ind w:left="425" w:hanging="425"/>
        <w:contextualSpacing w:val="0"/>
        <w:jc w:val="both"/>
        <w:rPr>
          <w:b/>
          <w:sz w:val="22"/>
          <w:szCs w:val="22"/>
        </w:rPr>
      </w:pPr>
      <w:r w:rsidRPr="00027C51">
        <w:rPr>
          <w:b/>
          <w:sz w:val="22"/>
          <w:szCs w:val="22"/>
        </w:rPr>
        <w:t>Podstawy wykluczenia:</w:t>
      </w:r>
    </w:p>
    <w:p w14:paraId="388E27D6" w14:textId="4596CE88" w:rsidR="005C21D8" w:rsidRDefault="005C21D8" w:rsidP="003019C2">
      <w:pPr>
        <w:pStyle w:val="Akapitzlist"/>
        <w:numPr>
          <w:ilvl w:val="1"/>
          <w:numId w:val="37"/>
        </w:numPr>
        <w:spacing w:line="360" w:lineRule="auto"/>
        <w:ind w:left="1134" w:hanging="709"/>
        <w:contextualSpacing w:val="0"/>
        <w:jc w:val="both"/>
        <w:rPr>
          <w:sz w:val="22"/>
          <w:szCs w:val="22"/>
        </w:rPr>
      </w:pPr>
      <w:r w:rsidRPr="00027C51">
        <w:rPr>
          <w:sz w:val="22"/>
          <w:szCs w:val="22"/>
        </w:rPr>
        <w:t>Zamawiający wykluczy z postępowania Wykonawcę w przypadkach, o których mowa w </w:t>
      </w:r>
      <w:r w:rsidRPr="001B45A4">
        <w:rPr>
          <w:sz w:val="22"/>
          <w:szCs w:val="22"/>
        </w:rPr>
        <w:t>art. 108 ust. 1 pkt 1-6 ustawy</w:t>
      </w:r>
      <w:r w:rsidR="004D27F8">
        <w:rPr>
          <w:sz w:val="22"/>
          <w:szCs w:val="22"/>
        </w:rPr>
        <w:t xml:space="preserve"> </w:t>
      </w:r>
      <w:proofErr w:type="spellStart"/>
      <w:r w:rsidR="004D27F8">
        <w:rPr>
          <w:sz w:val="22"/>
          <w:szCs w:val="22"/>
        </w:rPr>
        <w:t>Pzp</w:t>
      </w:r>
      <w:proofErr w:type="spellEnd"/>
      <w:r w:rsidRPr="001B45A4">
        <w:rPr>
          <w:sz w:val="22"/>
          <w:szCs w:val="22"/>
        </w:rPr>
        <w:t xml:space="preserve"> (obligatoryjne przesłanki wykluczenia):</w:t>
      </w:r>
    </w:p>
    <w:p w14:paraId="34E41FE0" w14:textId="77777777" w:rsidR="00277381" w:rsidRPr="00426503" w:rsidRDefault="00277381" w:rsidP="00277381">
      <w:pPr>
        <w:pStyle w:val="Akapitzlist"/>
        <w:spacing w:line="360" w:lineRule="auto"/>
        <w:ind w:left="1134"/>
        <w:contextualSpacing w:val="0"/>
        <w:jc w:val="both"/>
        <w:rPr>
          <w:sz w:val="22"/>
          <w:szCs w:val="22"/>
        </w:rPr>
      </w:pPr>
      <w:r w:rsidRPr="00426503">
        <w:rPr>
          <w:sz w:val="22"/>
          <w:szCs w:val="22"/>
        </w:rPr>
        <w:t xml:space="preserve">Zamawiający wykluczy z postępowania Wykonawcę: </w:t>
      </w:r>
    </w:p>
    <w:p w14:paraId="2EA79830" w14:textId="77777777" w:rsidR="00277381" w:rsidRPr="00426503" w:rsidRDefault="00277381" w:rsidP="00277381">
      <w:pPr>
        <w:pStyle w:val="Akapitzlist"/>
        <w:spacing w:line="360" w:lineRule="auto"/>
        <w:ind w:left="1134"/>
        <w:contextualSpacing w:val="0"/>
        <w:jc w:val="both"/>
        <w:rPr>
          <w:sz w:val="22"/>
          <w:szCs w:val="22"/>
        </w:rPr>
      </w:pPr>
      <w:r w:rsidRPr="00426503">
        <w:rPr>
          <w:sz w:val="22"/>
          <w:szCs w:val="22"/>
        </w:rPr>
        <w:t xml:space="preserve">1) będącego osobą fizyczną, którego prawomocnie skazano za przestępstwo: </w:t>
      </w:r>
    </w:p>
    <w:p w14:paraId="6E862BAC" w14:textId="77777777" w:rsidR="00277381" w:rsidRPr="00426503" w:rsidRDefault="00277381" w:rsidP="00277381">
      <w:pPr>
        <w:pStyle w:val="Akapitzlist"/>
        <w:spacing w:line="360" w:lineRule="auto"/>
        <w:ind w:left="1134"/>
        <w:contextualSpacing w:val="0"/>
        <w:jc w:val="both"/>
        <w:rPr>
          <w:sz w:val="22"/>
          <w:szCs w:val="22"/>
        </w:rPr>
      </w:pPr>
      <w:r w:rsidRPr="00426503">
        <w:rPr>
          <w:sz w:val="22"/>
          <w:szCs w:val="22"/>
        </w:rPr>
        <w:t xml:space="preserve">a) udziału w zorganizowanej grupie przestępczej albo związku mającym na celu popełnienie przestępstwa lub przestępstwa skarbowego, o którym mowa w art. 258 Kodeksu karnego, </w:t>
      </w:r>
    </w:p>
    <w:p w14:paraId="2C465534" w14:textId="77777777" w:rsidR="00277381" w:rsidRPr="00426503" w:rsidRDefault="00277381" w:rsidP="00277381">
      <w:pPr>
        <w:pStyle w:val="Akapitzlist"/>
        <w:spacing w:line="360" w:lineRule="auto"/>
        <w:ind w:left="1134"/>
        <w:contextualSpacing w:val="0"/>
        <w:jc w:val="both"/>
        <w:rPr>
          <w:sz w:val="22"/>
          <w:szCs w:val="22"/>
        </w:rPr>
      </w:pPr>
      <w:r w:rsidRPr="00426503">
        <w:rPr>
          <w:sz w:val="22"/>
          <w:szCs w:val="22"/>
        </w:rPr>
        <w:t xml:space="preserve">b) handlu ludźmi, o którym mowa w art. 189a Kodeksu karnego, </w:t>
      </w:r>
    </w:p>
    <w:p w14:paraId="213F7F23" w14:textId="77777777" w:rsidR="00277381" w:rsidRPr="00426503" w:rsidRDefault="00277381" w:rsidP="00277381">
      <w:pPr>
        <w:pStyle w:val="Akapitzlist"/>
        <w:spacing w:line="360" w:lineRule="auto"/>
        <w:ind w:left="1134"/>
        <w:contextualSpacing w:val="0"/>
        <w:jc w:val="both"/>
        <w:rPr>
          <w:sz w:val="22"/>
          <w:szCs w:val="22"/>
        </w:rPr>
      </w:pPr>
      <w:r w:rsidRPr="00426503">
        <w:rPr>
          <w:sz w:val="22"/>
          <w:szCs w:val="22"/>
        </w:rPr>
        <w:lastRenderedPageBreak/>
        <w:t xml:space="preserve">c) o którym mowa w art. 228–230a, art. 250a Kodeksu karnego lub w art. 46 lub art. 48 ustawy z dnia 25 czerwca 2010 r. o sporcie, </w:t>
      </w:r>
    </w:p>
    <w:p w14:paraId="1BFD33FD" w14:textId="77777777" w:rsidR="00277381" w:rsidRPr="00426503" w:rsidRDefault="00277381" w:rsidP="00277381">
      <w:pPr>
        <w:pStyle w:val="Akapitzlist"/>
        <w:spacing w:line="360" w:lineRule="auto"/>
        <w:ind w:left="1134"/>
        <w:contextualSpacing w:val="0"/>
        <w:jc w:val="both"/>
        <w:rPr>
          <w:sz w:val="22"/>
          <w:szCs w:val="22"/>
        </w:rPr>
      </w:pPr>
      <w:r w:rsidRPr="00426503">
        <w:rPr>
          <w:sz w:val="22"/>
          <w:szCs w:val="22"/>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5BC03551" w14:textId="77777777" w:rsidR="00277381" w:rsidRPr="00426503" w:rsidRDefault="00277381" w:rsidP="00277381">
      <w:pPr>
        <w:pStyle w:val="Akapitzlist"/>
        <w:spacing w:line="360" w:lineRule="auto"/>
        <w:ind w:left="1134"/>
        <w:contextualSpacing w:val="0"/>
        <w:jc w:val="both"/>
        <w:rPr>
          <w:sz w:val="22"/>
          <w:szCs w:val="22"/>
        </w:rPr>
      </w:pPr>
      <w:r w:rsidRPr="00426503">
        <w:rPr>
          <w:sz w:val="22"/>
          <w:szCs w:val="22"/>
        </w:rPr>
        <w:t xml:space="preserve">e) o charakterze terrorystycznym, o którym mowa w art. 115 § 20 Kodeksu karnego, lub mające na celu popełnienie tego przestępstwa, </w:t>
      </w:r>
    </w:p>
    <w:p w14:paraId="77CA5E68" w14:textId="77777777" w:rsidR="00277381" w:rsidRPr="00426503" w:rsidRDefault="00277381" w:rsidP="00277381">
      <w:pPr>
        <w:pStyle w:val="Akapitzlist"/>
        <w:spacing w:line="360" w:lineRule="auto"/>
        <w:ind w:left="1134"/>
        <w:contextualSpacing w:val="0"/>
        <w:jc w:val="both"/>
        <w:rPr>
          <w:sz w:val="22"/>
          <w:szCs w:val="22"/>
        </w:rPr>
      </w:pPr>
      <w:r w:rsidRPr="00426503">
        <w:rPr>
          <w:sz w:val="22"/>
          <w:szCs w:val="22"/>
        </w:rPr>
        <w:t xml:space="preserve">f) powierzenia wykonywania pracy małoletniemu cudzoziemcowi, o którym mowa w art. 9 ust. 2 ustawy z dnia 15 czerwca 2012 r. o skutkach powierzania wykonywania pracy cudzoziemcom przebywającym wbrew przepisom na terytorium Rzeczypospolitej Polskiej (Dz. U. poz. 769), g) przeciwko obrotowi gospodarczemu, o których mowa w art. 296–307 Kodeksu karnego, przestępstwo oszustwa, o którym mowa w art. 286 Kodeksu karnego, przestępstwo przeciwko wiarygodności dokumentów, o których mowa w art. 270–277d Kodeksu karnego, lub przestępstwo skarbowe, h) 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14:paraId="2994B0E5" w14:textId="77777777" w:rsidR="00277381" w:rsidRPr="00426503" w:rsidRDefault="00277381" w:rsidP="00277381">
      <w:pPr>
        <w:pStyle w:val="Akapitzlist"/>
        <w:spacing w:line="360" w:lineRule="auto"/>
        <w:ind w:left="1134"/>
        <w:contextualSpacing w:val="0"/>
        <w:jc w:val="both"/>
        <w:rPr>
          <w:sz w:val="22"/>
          <w:szCs w:val="22"/>
        </w:rPr>
      </w:pPr>
      <w:r w:rsidRPr="00426503">
        <w:rPr>
          <w:sz w:val="22"/>
          <w:szCs w:val="22"/>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4853176F" w14:textId="77777777" w:rsidR="00277381" w:rsidRPr="00426503" w:rsidRDefault="00277381" w:rsidP="00277381">
      <w:pPr>
        <w:pStyle w:val="Akapitzlist"/>
        <w:spacing w:line="360" w:lineRule="auto"/>
        <w:ind w:left="1134"/>
        <w:contextualSpacing w:val="0"/>
        <w:jc w:val="both"/>
        <w:rPr>
          <w:sz w:val="22"/>
          <w:szCs w:val="22"/>
        </w:rPr>
      </w:pPr>
      <w:r w:rsidRPr="00426503">
        <w:rPr>
          <w:sz w:val="22"/>
          <w:szCs w:val="22"/>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t>
      </w:r>
      <w:r w:rsidRPr="00426503">
        <w:rPr>
          <w:sz w:val="22"/>
          <w:szCs w:val="22"/>
        </w:rPr>
        <w:lastRenderedPageBreak/>
        <w:t xml:space="preserve">wraz z odsetkami lub grzywnami lub zawarł wiążące porozumienie w sprawie spłaty tych należności; </w:t>
      </w:r>
    </w:p>
    <w:p w14:paraId="36B6D9C9" w14:textId="77777777" w:rsidR="00277381" w:rsidRPr="00426503" w:rsidRDefault="00277381" w:rsidP="00277381">
      <w:pPr>
        <w:pStyle w:val="Akapitzlist"/>
        <w:spacing w:line="360" w:lineRule="auto"/>
        <w:ind w:left="1134"/>
        <w:contextualSpacing w:val="0"/>
        <w:jc w:val="both"/>
        <w:rPr>
          <w:sz w:val="22"/>
          <w:szCs w:val="22"/>
        </w:rPr>
      </w:pPr>
      <w:r w:rsidRPr="00426503">
        <w:rPr>
          <w:sz w:val="22"/>
          <w:szCs w:val="22"/>
        </w:rPr>
        <w:t xml:space="preserve">4) wobec którego prawomocnie orzeczono zakaz ubiegania się o zamówienia publiczne; </w:t>
      </w:r>
    </w:p>
    <w:p w14:paraId="1FCDD368" w14:textId="77777777" w:rsidR="00277381" w:rsidRPr="00426503" w:rsidRDefault="00277381" w:rsidP="00277381">
      <w:pPr>
        <w:pStyle w:val="Akapitzlist"/>
        <w:spacing w:line="360" w:lineRule="auto"/>
        <w:ind w:left="1134"/>
        <w:contextualSpacing w:val="0"/>
        <w:jc w:val="both"/>
        <w:rPr>
          <w:sz w:val="22"/>
          <w:szCs w:val="22"/>
        </w:rPr>
      </w:pPr>
      <w:r w:rsidRPr="00426503">
        <w:rPr>
          <w:sz w:val="22"/>
          <w:szCs w:val="22"/>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3633F906" w14:textId="77777777" w:rsidR="00277381" w:rsidRPr="00426503" w:rsidRDefault="00277381" w:rsidP="00277381">
      <w:pPr>
        <w:pStyle w:val="Akapitzlist"/>
        <w:spacing w:line="360" w:lineRule="auto"/>
        <w:ind w:left="1134"/>
        <w:contextualSpacing w:val="0"/>
        <w:jc w:val="both"/>
        <w:rPr>
          <w:sz w:val="22"/>
          <w:szCs w:val="22"/>
        </w:rPr>
      </w:pPr>
      <w:r w:rsidRPr="00426503">
        <w:rPr>
          <w:sz w:val="22"/>
          <w:szCs w:val="22"/>
        </w:rPr>
        <w:t xml:space="preserve">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192B249E" w14:textId="77777777" w:rsidR="00277381" w:rsidRPr="00426503" w:rsidRDefault="00277381" w:rsidP="00277381">
      <w:pPr>
        <w:pStyle w:val="Akapitzlist"/>
        <w:numPr>
          <w:ilvl w:val="1"/>
          <w:numId w:val="37"/>
        </w:numPr>
        <w:spacing w:line="360" w:lineRule="auto"/>
        <w:ind w:left="1134" w:hanging="709"/>
        <w:contextualSpacing w:val="0"/>
        <w:jc w:val="both"/>
        <w:rPr>
          <w:sz w:val="22"/>
          <w:szCs w:val="22"/>
        </w:rPr>
      </w:pPr>
      <w:r w:rsidRPr="00426503">
        <w:rPr>
          <w:sz w:val="22"/>
          <w:szCs w:val="22"/>
        </w:rPr>
        <w:t>Zamawiający przewiduje fakultatywne podstawy wykluczenia, o których mowa w art. 109 ust. 1 ustawy.</w:t>
      </w:r>
    </w:p>
    <w:p w14:paraId="272887C2" w14:textId="77777777" w:rsidR="00277381" w:rsidRPr="00426503" w:rsidRDefault="00277381" w:rsidP="00277381">
      <w:pPr>
        <w:pStyle w:val="Akapitzlist"/>
        <w:spacing w:line="360" w:lineRule="auto"/>
        <w:ind w:left="1134"/>
        <w:contextualSpacing w:val="0"/>
        <w:jc w:val="both"/>
        <w:rPr>
          <w:sz w:val="22"/>
          <w:szCs w:val="22"/>
        </w:rPr>
      </w:pPr>
      <w:r w:rsidRPr="00426503">
        <w:rPr>
          <w:sz w:val="22"/>
          <w:szCs w:val="22"/>
        </w:rPr>
        <w:t>Zamawiający wykluczy z postępowania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(art. 109 ust. 1 pkt 4 ustawy);</w:t>
      </w:r>
    </w:p>
    <w:p w14:paraId="58ECE675" w14:textId="77777777" w:rsidR="00277381" w:rsidRPr="00426503" w:rsidRDefault="00277381" w:rsidP="00277381">
      <w:pPr>
        <w:pStyle w:val="Akapitzlist"/>
        <w:spacing w:line="360" w:lineRule="auto"/>
        <w:ind w:left="1134"/>
        <w:contextualSpacing w:val="0"/>
        <w:jc w:val="both"/>
        <w:rPr>
          <w:sz w:val="22"/>
          <w:szCs w:val="22"/>
        </w:rPr>
      </w:pPr>
      <w:r w:rsidRPr="00426503">
        <w:rPr>
          <w:sz w:val="22"/>
          <w:szCs w:val="22"/>
        </w:rPr>
        <w:t xml:space="preserve">W przypadkach, o których mowa w art. 109 ust. 1 pkt 4 PZP, Zamawiający może nie wykluczyć Wykonawcy, jeżeli wykluczenie byłoby w sposób oczywisty nieproporcjonalne, w szczególności gdy kwota zaległych podatków lub składek na ubezpieczenie społeczne jest niewielka albo sytuacja ekonomiczna lub finansowa </w:t>
      </w:r>
      <w:r w:rsidRPr="00426503">
        <w:rPr>
          <w:sz w:val="22"/>
          <w:szCs w:val="22"/>
        </w:rPr>
        <w:lastRenderedPageBreak/>
        <w:t>Wykonawcy, o której mowa w art. 109 ust. 1 pkt 4 PZP, jest wystarczająca do wykonania zamówienia.</w:t>
      </w:r>
    </w:p>
    <w:p w14:paraId="7EEBBDFA" w14:textId="77777777" w:rsidR="00277381" w:rsidRPr="00027C51" w:rsidRDefault="00277381" w:rsidP="00277381">
      <w:pPr>
        <w:pStyle w:val="Akapitzlist"/>
        <w:spacing w:line="360" w:lineRule="auto"/>
        <w:ind w:left="1134"/>
        <w:contextualSpacing w:val="0"/>
        <w:jc w:val="both"/>
        <w:rPr>
          <w:sz w:val="22"/>
          <w:szCs w:val="22"/>
        </w:rPr>
      </w:pPr>
    </w:p>
    <w:p w14:paraId="409B0606" w14:textId="2F9EB671" w:rsidR="005C21D8" w:rsidRDefault="005C21D8" w:rsidP="003019C2">
      <w:pPr>
        <w:pStyle w:val="Akapitzlist"/>
        <w:numPr>
          <w:ilvl w:val="1"/>
          <w:numId w:val="37"/>
        </w:numPr>
        <w:spacing w:line="360" w:lineRule="auto"/>
        <w:ind w:left="1134" w:hanging="709"/>
        <w:contextualSpacing w:val="0"/>
        <w:jc w:val="both"/>
        <w:rPr>
          <w:sz w:val="22"/>
          <w:szCs w:val="22"/>
        </w:rPr>
      </w:pPr>
      <w:r w:rsidRPr="00027C51">
        <w:rPr>
          <w:sz w:val="22"/>
          <w:szCs w:val="22"/>
        </w:rPr>
        <w:t>Zamawiający przewiduje fakultatywn</w:t>
      </w:r>
      <w:r w:rsidR="00601D07">
        <w:rPr>
          <w:sz w:val="22"/>
          <w:szCs w:val="22"/>
        </w:rPr>
        <w:t>e</w:t>
      </w:r>
      <w:r w:rsidRPr="00027C51">
        <w:rPr>
          <w:sz w:val="22"/>
          <w:szCs w:val="22"/>
        </w:rPr>
        <w:t xml:space="preserve"> podstaw</w:t>
      </w:r>
      <w:r w:rsidR="00601D07">
        <w:rPr>
          <w:sz w:val="22"/>
          <w:szCs w:val="22"/>
        </w:rPr>
        <w:t>y</w:t>
      </w:r>
      <w:r w:rsidRPr="00027C51">
        <w:rPr>
          <w:sz w:val="22"/>
          <w:szCs w:val="22"/>
        </w:rPr>
        <w:t xml:space="preserve"> wykluczenia, o których mowa w art. 109 ust. 1 ustawy</w:t>
      </w:r>
      <w:r w:rsidR="004D27F8">
        <w:rPr>
          <w:sz w:val="22"/>
          <w:szCs w:val="22"/>
        </w:rPr>
        <w:t xml:space="preserve"> </w:t>
      </w:r>
      <w:proofErr w:type="spellStart"/>
      <w:r w:rsidR="004D27F8">
        <w:rPr>
          <w:sz w:val="22"/>
          <w:szCs w:val="22"/>
        </w:rPr>
        <w:t>Pzp</w:t>
      </w:r>
      <w:proofErr w:type="spellEnd"/>
      <w:r w:rsidRPr="00027C51">
        <w:rPr>
          <w:sz w:val="22"/>
          <w:szCs w:val="22"/>
        </w:rPr>
        <w:t>.</w:t>
      </w:r>
    </w:p>
    <w:p w14:paraId="325B7C27" w14:textId="4F2713C9" w:rsidR="001769D4" w:rsidRDefault="00601D07" w:rsidP="003019C2">
      <w:pPr>
        <w:pStyle w:val="Akapitzlist"/>
        <w:spacing w:line="360" w:lineRule="auto"/>
        <w:ind w:left="1134"/>
        <w:contextualSpacing w:val="0"/>
        <w:jc w:val="both"/>
        <w:rPr>
          <w:sz w:val="22"/>
          <w:szCs w:val="22"/>
        </w:rPr>
      </w:pPr>
      <w:r w:rsidRPr="00601D07">
        <w:rPr>
          <w:sz w:val="22"/>
          <w:szCs w:val="22"/>
        </w:rPr>
        <w:t>Zamawiający wykluczy z postępowania Wykonawcę</w:t>
      </w:r>
      <w:r w:rsidR="003019C2">
        <w:rPr>
          <w:sz w:val="22"/>
          <w:szCs w:val="22"/>
        </w:rPr>
        <w:t>,</w:t>
      </w:r>
      <w:r w:rsidRPr="00601D07">
        <w:rPr>
          <w:sz w:val="22"/>
          <w:szCs w:val="22"/>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(art. 109 ust. 1 pkt 4 ustawy);</w:t>
      </w:r>
    </w:p>
    <w:p w14:paraId="44E04F2F" w14:textId="1BDAC244" w:rsidR="001769D4" w:rsidRPr="006238E8" w:rsidRDefault="001769D4" w:rsidP="003019C2">
      <w:pPr>
        <w:pStyle w:val="Akapitzlist"/>
        <w:spacing w:line="360" w:lineRule="auto"/>
        <w:ind w:left="1134"/>
        <w:contextualSpacing w:val="0"/>
        <w:jc w:val="both"/>
        <w:rPr>
          <w:sz w:val="22"/>
          <w:szCs w:val="22"/>
        </w:rPr>
      </w:pPr>
      <w:r w:rsidRPr="006238E8">
        <w:rPr>
          <w:sz w:val="22"/>
          <w:szCs w:val="22"/>
        </w:rPr>
        <w:t>W przypadkach, o których mowa w art. 109 ust. 1 pkt 4 PZP, Zamawiający może nie wykluczyć Wykonawcy, jeżeli wykluczenie byłoby w sposób oczywisty nieproporcjonalne, w szczególności gdy kwota zaległych podatków lub składek na ubezpieczenie społeczne jest niewielka albo sytuacja ekonomiczna lub finansowa Wykonawcy, o której mowa w art. 109 ust. 1 pkt 4 PZP, jest wystarczająca do wykonania zamówienia.</w:t>
      </w:r>
    </w:p>
    <w:p w14:paraId="24B4BDC1" w14:textId="4BEFEFC9" w:rsidR="001769D4" w:rsidRPr="003019C2" w:rsidRDefault="001769D4" w:rsidP="003019C2">
      <w:pPr>
        <w:autoSpaceDN w:val="0"/>
        <w:adjustRightInd w:val="0"/>
        <w:spacing w:line="360" w:lineRule="auto"/>
        <w:jc w:val="both"/>
        <w:rPr>
          <w:sz w:val="22"/>
          <w:szCs w:val="22"/>
        </w:rPr>
      </w:pPr>
      <w:r w:rsidRPr="006238E8">
        <w:rPr>
          <w:sz w:val="22"/>
          <w:szCs w:val="22"/>
        </w:rPr>
        <w:t>3. Zamawiający</w:t>
      </w:r>
      <w:r w:rsidR="003019C2">
        <w:rPr>
          <w:sz w:val="22"/>
          <w:szCs w:val="22"/>
        </w:rPr>
        <w:t>,</w:t>
      </w:r>
      <w:r w:rsidRPr="006238E8">
        <w:rPr>
          <w:sz w:val="22"/>
          <w:szCs w:val="22"/>
        </w:rPr>
        <w:t xml:space="preserve"> oceniając podstawy wykluczeni</w:t>
      </w:r>
      <w:r w:rsidR="003019C2">
        <w:rPr>
          <w:sz w:val="22"/>
          <w:szCs w:val="22"/>
        </w:rPr>
        <w:t>a</w:t>
      </w:r>
      <w:r w:rsidRPr="006238E8">
        <w:rPr>
          <w:sz w:val="22"/>
          <w:szCs w:val="22"/>
        </w:rPr>
        <w:t xml:space="preserve"> Wykonawcy</w:t>
      </w:r>
      <w:r w:rsidR="003019C2">
        <w:rPr>
          <w:sz w:val="22"/>
          <w:szCs w:val="22"/>
        </w:rPr>
        <w:t>,</w:t>
      </w:r>
      <w:r w:rsidRPr="006238E8">
        <w:rPr>
          <w:sz w:val="22"/>
          <w:szCs w:val="22"/>
        </w:rPr>
        <w:t xml:space="preserve"> stosuje odpowiednio postanowienia art. 110 i 111 PZP.</w:t>
      </w:r>
    </w:p>
    <w:p w14:paraId="7FAC3B5E" w14:textId="62B25944" w:rsidR="00546CA8" w:rsidRPr="00724A7B" w:rsidRDefault="00546CA8" w:rsidP="00546CA8">
      <w:pPr>
        <w:pStyle w:val="Akapitzlist"/>
        <w:keepNext/>
        <w:numPr>
          <w:ilvl w:val="1"/>
          <w:numId w:val="75"/>
        </w:numPr>
        <w:suppressAutoHyphens/>
        <w:spacing w:line="360" w:lineRule="auto"/>
        <w:jc w:val="both"/>
        <w:rPr>
          <w:rFonts w:eastAsia="Arial"/>
          <w:sz w:val="22"/>
          <w:szCs w:val="22"/>
        </w:rPr>
      </w:pPr>
      <w:r w:rsidRPr="00724A7B">
        <w:rPr>
          <w:rFonts w:eastAsia="Arial"/>
          <w:sz w:val="22"/>
          <w:szCs w:val="22"/>
        </w:rPr>
        <w:t xml:space="preserve">Zamawiający wykluczy z postępowania Wykonawcę w przypadkach, o których mowa w art. 7 ust. 1 ustawy z dnia 13 kwietnia 2022 r. o szczególnych rozwiązaniach w zakresie przeciwdziałania wspieraniu agresji na Ukrainę oraz służących ochronie bezpieczeństwa narodowego tj. Wykonawcę: </w:t>
      </w:r>
    </w:p>
    <w:p w14:paraId="0D6E75EB" w14:textId="77777777" w:rsidR="00546CA8" w:rsidRPr="00724A7B" w:rsidRDefault="00546CA8" w:rsidP="00546CA8">
      <w:pPr>
        <w:keepNext/>
        <w:spacing w:line="360" w:lineRule="auto"/>
        <w:ind w:left="644"/>
        <w:jc w:val="both"/>
        <w:rPr>
          <w:rFonts w:eastAsia="Arial"/>
          <w:sz w:val="22"/>
          <w:szCs w:val="22"/>
        </w:rPr>
      </w:pPr>
    </w:p>
    <w:p w14:paraId="61AE7A15" w14:textId="7D2517EA" w:rsidR="00546CA8" w:rsidRPr="00724A7B" w:rsidRDefault="00546CA8" w:rsidP="00546CA8">
      <w:pPr>
        <w:keepNext/>
        <w:spacing w:line="360" w:lineRule="auto"/>
        <w:ind w:left="644"/>
        <w:jc w:val="both"/>
        <w:rPr>
          <w:rFonts w:eastAsia="Arial"/>
          <w:sz w:val="22"/>
          <w:szCs w:val="22"/>
        </w:rPr>
      </w:pPr>
      <w:r w:rsidRPr="00724A7B">
        <w:rPr>
          <w:rFonts w:eastAsia="Arial"/>
          <w:sz w:val="22"/>
          <w:szCs w:val="22"/>
        </w:rPr>
        <w:t xml:space="preserve">2.3.1. wymienionego w wykazach określonych w rozporządzeniu 765/2006 i rozporządzeniu 269/2014 albo wpisanego na listę na podstawie decyzji w sprawie wpisu na listę rozstrzygającej o zastosowaniu środka, o którym mowa w art. 1 pkt 3 tej ustawy; </w:t>
      </w:r>
    </w:p>
    <w:p w14:paraId="7D8E5CEE" w14:textId="77777777" w:rsidR="00546CA8" w:rsidRPr="00724A7B" w:rsidRDefault="00546CA8" w:rsidP="00546CA8">
      <w:pPr>
        <w:keepNext/>
        <w:spacing w:line="360" w:lineRule="auto"/>
        <w:ind w:left="644"/>
        <w:jc w:val="both"/>
        <w:rPr>
          <w:rFonts w:eastAsia="Arial"/>
          <w:sz w:val="22"/>
          <w:szCs w:val="22"/>
        </w:rPr>
      </w:pPr>
    </w:p>
    <w:p w14:paraId="5990067A" w14:textId="41BDB690" w:rsidR="00546CA8" w:rsidRPr="00724A7B" w:rsidRDefault="00546CA8" w:rsidP="00546CA8">
      <w:pPr>
        <w:keepNext/>
        <w:spacing w:line="360" w:lineRule="auto"/>
        <w:ind w:left="644"/>
        <w:jc w:val="both"/>
        <w:rPr>
          <w:rFonts w:eastAsia="Arial"/>
          <w:sz w:val="22"/>
          <w:szCs w:val="22"/>
        </w:rPr>
      </w:pPr>
      <w:r w:rsidRPr="00724A7B">
        <w:rPr>
          <w:rFonts w:eastAsia="Arial"/>
          <w:sz w:val="22"/>
          <w:szCs w:val="22"/>
        </w:rPr>
        <w:t xml:space="preserve">2.3.2. którego beneficjentem rzeczywistym w rozumieniu ustawy z dnia 1 marca 2018 r. o przeciwdziałaniu praniu pieniędzy oraz finansowaniu terroryzmu jest osoba wymieniona </w:t>
      </w:r>
      <w:r w:rsidRPr="00724A7B">
        <w:rPr>
          <w:rFonts w:eastAsia="Arial"/>
          <w:sz w:val="22"/>
          <w:szCs w:val="22"/>
        </w:rPr>
        <w:lastRenderedPageBreak/>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tej ustawy;</w:t>
      </w:r>
    </w:p>
    <w:p w14:paraId="05556571" w14:textId="77777777" w:rsidR="00546CA8" w:rsidRPr="00724A7B" w:rsidRDefault="00546CA8" w:rsidP="00546CA8">
      <w:pPr>
        <w:keepNext/>
        <w:spacing w:line="360" w:lineRule="auto"/>
        <w:ind w:left="644"/>
        <w:jc w:val="both"/>
        <w:rPr>
          <w:rFonts w:eastAsia="Arial"/>
          <w:sz w:val="22"/>
          <w:szCs w:val="22"/>
        </w:rPr>
      </w:pPr>
    </w:p>
    <w:p w14:paraId="382161D7" w14:textId="76A480C4" w:rsidR="00546CA8" w:rsidRPr="00724A7B" w:rsidRDefault="00546CA8" w:rsidP="00546CA8">
      <w:pPr>
        <w:keepNext/>
        <w:spacing w:line="360" w:lineRule="auto"/>
        <w:ind w:left="644"/>
        <w:jc w:val="both"/>
        <w:rPr>
          <w:rFonts w:eastAsia="Arial"/>
          <w:sz w:val="22"/>
          <w:szCs w:val="22"/>
        </w:rPr>
      </w:pPr>
      <w:r w:rsidRPr="00724A7B">
        <w:rPr>
          <w:rFonts w:eastAsia="Arial"/>
          <w:sz w:val="22"/>
          <w:szCs w:val="22"/>
        </w:rPr>
        <w:t xml:space="preserve">2.3.3. którego jednostką dominującą w rozumieniu art. 3 ust.1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tej ustawy. Do Wykonawcy podlegającego wykluczeniu w tym zakresie, stosuje się art. 7 ust. 3 ustawy z dnia 13 kwietnia 2022 r. o szczególnych rozwiązaniach w zakresie przeciwdziałania wspieraniu agresji na Ukrainę oraz służących ochronie bezpieczeństwa narodowego. </w:t>
      </w:r>
    </w:p>
    <w:p w14:paraId="20F19CFD" w14:textId="77777777" w:rsidR="00546CA8" w:rsidRPr="00724A7B" w:rsidRDefault="00546CA8" w:rsidP="00546CA8">
      <w:pPr>
        <w:keepNext/>
        <w:spacing w:line="360" w:lineRule="auto"/>
        <w:jc w:val="both"/>
        <w:rPr>
          <w:rFonts w:eastAsia="Arial"/>
          <w:sz w:val="22"/>
          <w:szCs w:val="22"/>
        </w:rPr>
      </w:pPr>
    </w:p>
    <w:p w14:paraId="0167C5AE" w14:textId="5528566B" w:rsidR="00546CA8" w:rsidRPr="00724A7B" w:rsidRDefault="00546CA8" w:rsidP="00546CA8">
      <w:pPr>
        <w:keepNext/>
        <w:spacing w:line="360" w:lineRule="auto"/>
        <w:jc w:val="both"/>
        <w:rPr>
          <w:rFonts w:eastAsia="Arial"/>
          <w:sz w:val="22"/>
          <w:szCs w:val="22"/>
        </w:rPr>
      </w:pPr>
      <w:r w:rsidRPr="00724A7B">
        <w:rPr>
          <w:rFonts w:eastAsia="Arial"/>
          <w:sz w:val="22"/>
          <w:szCs w:val="22"/>
        </w:rPr>
        <w:t xml:space="preserve">2.4Zamawiający wykluczy z postępowania Wykonawcę w przypadkach, o których mowa w art. 5k rozporządzenia Rady (UE) 833/2014 dotyczącego środków ograniczających w związku z działaniami Rosji destabilizującymi sytuację na Ukrainie z dnia 31.07.2014 r. (Dz. Urz. UE nr L 229 z 31.7.2014, str. 1) w brzmieniu nadanym rozporządzeniem Rady (UE) 2025/2033 z dnia 23.10.2025 r. w sprawie zmiany rozporządzenia Rady (UE) 833/2014 dotyczącego środków ograniczających w związku z działaniami Rosji destabilizującymi sytuację na Ukrainie (Dz. Urz. UE nr L z 23.10.2025) tj. Wykonawcę, który jest: </w:t>
      </w:r>
    </w:p>
    <w:p w14:paraId="05175DD6" w14:textId="3033D414" w:rsidR="00546CA8" w:rsidRPr="00724A7B" w:rsidRDefault="00546CA8" w:rsidP="00546CA8">
      <w:pPr>
        <w:pStyle w:val="Akapitzlist"/>
        <w:keepNext/>
        <w:spacing w:line="360" w:lineRule="auto"/>
        <w:ind w:left="1211"/>
        <w:jc w:val="both"/>
        <w:rPr>
          <w:rFonts w:eastAsia="Arial"/>
          <w:sz w:val="22"/>
          <w:szCs w:val="22"/>
        </w:rPr>
      </w:pPr>
      <w:r w:rsidRPr="00724A7B">
        <w:rPr>
          <w:rFonts w:eastAsia="Arial"/>
          <w:sz w:val="22"/>
          <w:szCs w:val="22"/>
        </w:rPr>
        <w:t>2.4.1. obywatelem rosyjskim, osobą fizyczną zamieszkałą w Rosji lub osobą prawną, podmiotem lub organem z siedzibą w Rosji; 2.3.2. osobą prawną, podmiotem lub organem, do którego prawa własności bezpośrednio lub pośrednio w ponad 50 % należą do osoby fizycznej lub prawnej, podmiotu lub organu, tj. obywateli rosyjskich, osób fizycznych zamieszkałych w Rosji lub osób prawnych, podmiotów lub organów z siedzibą w Rosji; lub 1</w:t>
      </w:r>
    </w:p>
    <w:p w14:paraId="6C778201" w14:textId="022E5345" w:rsidR="00546CA8" w:rsidRPr="00724A7B" w:rsidRDefault="00546CA8" w:rsidP="00546CA8">
      <w:pPr>
        <w:keepNext/>
        <w:spacing w:line="360" w:lineRule="auto"/>
        <w:jc w:val="both"/>
        <w:rPr>
          <w:rFonts w:eastAsia="Arial"/>
          <w:sz w:val="22"/>
          <w:szCs w:val="22"/>
        </w:rPr>
      </w:pPr>
      <w:r w:rsidRPr="00724A7B">
        <w:rPr>
          <w:rFonts w:eastAsia="Arial"/>
          <w:sz w:val="22"/>
          <w:szCs w:val="22"/>
        </w:rPr>
        <w:t xml:space="preserve">2.4.2. osobą fizyczną lub prawną, podmiotem lub organem działającym w imieniu lub pod kierunkiem: osoby fizycznej lub prawnej, podmiotu lub organu, tj. − obywateli rosyjskich, osób </w:t>
      </w:r>
      <w:r w:rsidRPr="00724A7B">
        <w:rPr>
          <w:rFonts w:eastAsia="Arial"/>
          <w:sz w:val="22"/>
          <w:szCs w:val="22"/>
        </w:rPr>
        <w:lastRenderedPageBreak/>
        <w:t xml:space="preserve">fizycznych zamieszkałych w Rosji lub osób prawnych, podmiotów lub organów z siedzibą w Rosji lub − osób prawnych, podmiotów lub organów, do których prawa własności bezpośrednio lub pośrednio w ponad 50% należą do osoby fizycznej lub prawnej, podmiotu lub organu, tj. obywateli rosyjskich, osób fizycznych zamieszkałych w Rosji lub osób prawnych, podmiotów lub organów z siedzibą w Rosji. Podstawa wykluczenia z art. 5k rozporządzenia Rady (UE) 833/2014 w brzmieniu nadanym rozporządzeniem Rady (UE) 2025/2033 dotyczy również podwykonawców, dostawców, w przypadku, gdy przypada na nich ponad 10% wartości zamówienia. </w:t>
      </w:r>
    </w:p>
    <w:p w14:paraId="3FC34C98" w14:textId="77777777" w:rsidR="00546CA8" w:rsidRPr="00546CA8" w:rsidRDefault="00546CA8" w:rsidP="00546CA8">
      <w:pPr>
        <w:pStyle w:val="Akapitzlist"/>
        <w:keepNext/>
        <w:spacing w:line="360" w:lineRule="auto"/>
        <w:ind w:left="1211"/>
        <w:jc w:val="both"/>
        <w:rPr>
          <w:rFonts w:ascii="Arial" w:eastAsia="Arial" w:hAnsi="Arial" w:cs="Arial"/>
          <w:sz w:val="24"/>
          <w:szCs w:val="24"/>
        </w:rPr>
      </w:pPr>
    </w:p>
    <w:p w14:paraId="719E21C9" w14:textId="77777777" w:rsidR="00E4546E" w:rsidRPr="00027C51" w:rsidRDefault="00E4546E" w:rsidP="00E4546E">
      <w:pPr>
        <w:pStyle w:val="Akapitzlist"/>
        <w:spacing w:line="360" w:lineRule="auto"/>
        <w:ind w:left="1145"/>
        <w:contextualSpacing w:val="0"/>
        <w:rPr>
          <w:sz w:val="22"/>
          <w:szCs w:val="22"/>
        </w:rPr>
      </w:pPr>
    </w:p>
    <w:p w14:paraId="214DC4CC" w14:textId="5C2F5D9F" w:rsidR="005C21D8" w:rsidRPr="003019C2" w:rsidRDefault="005C21D8" w:rsidP="003019C2">
      <w:pPr>
        <w:pStyle w:val="Akapitzlist"/>
        <w:numPr>
          <w:ilvl w:val="0"/>
          <w:numId w:val="39"/>
        </w:numPr>
        <w:spacing w:line="360" w:lineRule="auto"/>
        <w:jc w:val="both"/>
        <w:rPr>
          <w:b/>
          <w:sz w:val="22"/>
          <w:szCs w:val="22"/>
        </w:rPr>
      </w:pPr>
      <w:r w:rsidRPr="003019C2">
        <w:rPr>
          <w:b/>
          <w:sz w:val="22"/>
          <w:szCs w:val="22"/>
        </w:rPr>
        <w:t>Warunki udziału w postępowaniu określone przez Zamawiającego spośród warunków, o których mowa w art. 112 ust. 2 ustawy:</w:t>
      </w:r>
    </w:p>
    <w:p w14:paraId="3F8386A0" w14:textId="4B6FF11D" w:rsidR="005C21D8" w:rsidRPr="00027C51" w:rsidRDefault="003019C2" w:rsidP="003019C2">
      <w:pPr>
        <w:pStyle w:val="Akapitzlist"/>
        <w:numPr>
          <w:ilvl w:val="1"/>
          <w:numId w:val="39"/>
        </w:numPr>
        <w:tabs>
          <w:tab w:val="left" w:pos="1134"/>
        </w:tabs>
        <w:spacing w:line="360" w:lineRule="auto"/>
        <w:ind w:left="992" w:hanging="567"/>
        <w:contextualSpacing w:val="0"/>
        <w:jc w:val="both"/>
        <w:rPr>
          <w:b/>
          <w:sz w:val="22"/>
          <w:szCs w:val="22"/>
        </w:rPr>
      </w:pPr>
      <w:r>
        <w:rPr>
          <w:b/>
          <w:sz w:val="22"/>
          <w:szCs w:val="22"/>
        </w:rPr>
        <w:t>z</w:t>
      </w:r>
      <w:r w:rsidR="005C21D8" w:rsidRPr="00027C51">
        <w:rPr>
          <w:b/>
          <w:sz w:val="22"/>
          <w:szCs w:val="22"/>
        </w:rPr>
        <w:t>dolność do występowania w obrocie gospodarczym</w:t>
      </w:r>
      <w:r w:rsidR="0079479E">
        <w:rPr>
          <w:b/>
          <w:sz w:val="22"/>
          <w:szCs w:val="22"/>
        </w:rPr>
        <w:t>:</w:t>
      </w:r>
    </w:p>
    <w:p w14:paraId="33D081AA" w14:textId="77777777" w:rsidR="005C21D8" w:rsidRPr="00027C51" w:rsidRDefault="005C21D8" w:rsidP="00027C51">
      <w:pPr>
        <w:pStyle w:val="Akapitzlist"/>
        <w:tabs>
          <w:tab w:val="left" w:pos="1134"/>
        </w:tabs>
        <w:spacing w:line="360" w:lineRule="auto"/>
        <w:ind w:left="992"/>
        <w:rPr>
          <w:sz w:val="22"/>
          <w:szCs w:val="22"/>
        </w:rPr>
      </w:pPr>
      <w:r w:rsidRPr="00027C51">
        <w:rPr>
          <w:sz w:val="22"/>
          <w:szCs w:val="22"/>
        </w:rPr>
        <w:t>Zamawiający nie określa warunków udziału w postępowaniu w tym zakresie.</w:t>
      </w:r>
    </w:p>
    <w:p w14:paraId="552EE8CC" w14:textId="77777777" w:rsidR="007D454F" w:rsidRPr="00027C51" w:rsidRDefault="007D454F" w:rsidP="00027C51">
      <w:pPr>
        <w:pStyle w:val="Akapitzlist"/>
        <w:tabs>
          <w:tab w:val="left" w:pos="1134"/>
        </w:tabs>
        <w:spacing w:line="360" w:lineRule="auto"/>
        <w:ind w:left="992"/>
        <w:rPr>
          <w:color w:val="FF0000"/>
          <w:sz w:val="22"/>
          <w:szCs w:val="22"/>
        </w:rPr>
      </w:pPr>
    </w:p>
    <w:p w14:paraId="610B32EB" w14:textId="2B69C521" w:rsidR="005C21D8" w:rsidRPr="00027C51" w:rsidRDefault="0079479E" w:rsidP="003019C2">
      <w:pPr>
        <w:pStyle w:val="Akapitzlist"/>
        <w:numPr>
          <w:ilvl w:val="1"/>
          <w:numId w:val="39"/>
        </w:numPr>
        <w:tabs>
          <w:tab w:val="left" w:pos="1134"/>
        </w:tabs>
        <w:spacing w:line="360" w:lineRule="auto"/>
        <w:ind w:left="992" w:hanging="567"/>
        <w:contextualSpacing w:val="0"/>
        <w:jc w:val="both"/>
        <w:rPr>
          <w:b/>
          <w:sz w:val="22"/>
          <w:szCs w:val="22"/>
        </w:rPr>
      </w:pPr>
      <w:r>
        <w:rPr>
          <w:b/>
          <w:sz w:val="22"/>
          <w:szCs w:val="22"/>
        </w:rPr>
        <w:t>u</w:t>
      </w:r>
      <w:r w:rsidR="005C21D8" w:rsidRPr="00027C51">
        <w:rPr>
          <w:b/>
          <w:sz w:val="22"/>
          <w:szCs w:val="22"/>
        </w:rPr>
        <w:t>prawnienia do prowadzenia określonej działalności gospodarczej lub zawodowej</w:t>
      </w:r>
      <w:r w:rsidR="003019C2">
        <w:rPr>
          <w:b/>
          <w:sz w:val="22"/>
          <w:szCs w:val="22"/>
        </w:rPr>
        <w:t>:</w:t>
      </w:r>
    </w:p>
    <w:p w14:paraId="0A1A1EBE" w14:textId="6D1FEFC5" w:rsidR="007D454F" w:rsidRPr="003019C2" w:rsidRDefault="00802788" w:rsidP="003019C2">
      <w:pPr>
        <w:pStyle w:val="Teksttreci0"/>
        <w:shd w:val="clear" w:color="auto" w:fill="auto"/>
        <w:spacing w:line="360" w:lineRule="auto"/>
        <w:ind w:left="1134" w:right="20" w:firstLine="0"/>
        <w:jc w:val="both"/>
        <w:rPr>
          <w:rFonts w:ascii="Times New Roman" w:hAnsi="Times New Roman" w:cs="Times New Roman"/>
          <w:b/>
          <w:bCs/>
          <w:sz w:val="22"/>
          <w:szCs w:val="22"/>
          <w:u w:val="single"/>
        </w:rPr>
      </w:pPr>
      <w:r w:rsidRPr="00027C51">
        <w:rPr>
          <w:rFonts w:ascii="Times New Roman" w:hAnsi="Times New Roman" w:cs="Times New Roman"/>
          <w:b/>
          <w:bCs/>
          <w:sz w:val="22"/>
          <w:szCs w:val="22"/>
          <w:u w:val="single"/>
        </w:rPr>
        <w:t>Warunek ten zostanie uznany za spełniony</w:t>
      </w:r>
      <w:r w:rsidR="003019C2">
        <w:rPr>
          <w:rFonts w:ascii="Times New Roman" w:hAnsi="Times New Roman" w:cs="Times New Roman"/>
          <w:b/>
          <w:bCs/>
          <w:sz w:val="22"/>
          <w:szCs w:val="22"/>
          <w:u w:val="single"/>
        </w:rPr>
        <w:t>,</w:t>
      </w:r>
      <w:r w:rsidRPr="00027C51">
        <w:rPr>
          <w:rFonts w:ascii="Times New Roman" w:hAnsi="Times New Roman" w:cs="Times New Roman"/>
          <w:b/>
          <w:bCs/>
          <w:sz w:val="22"/>
          <w:szCs w:val="22"/>
          <w:u w:val="single"/>
        </w:rPr>
        <w:t xml:space="preserve"> jeśli Wykonawca złoży oświadczenie o spełnieniu warunków udziału w postępowaniu oraz wykaże, że posiada aktualne uprawnienia (koncesję) do wykonywania działalności gospodarczej w zakresie obrotu paliwami ciekłymi, zgodnie z przepisami ustawy z dnia 10 </w:t>
      </w:r>
      <w:r w:rsidRPr="00724A7B">
        <w:rPr>
          <w:rFonts w:ascii="Times New Roman" w:hAnsi="Times New Roman" w:cs="Times New Roman"/>
          <w:b/>
          <w:bCs/>
          <w:sz w:val="22"/>
          <w:szCs w:val="22"/>
          <w:u w:val="single"/>
        </w:rPr>
        <w:t>kwietnia 1997 r. Prawo energetyczne (Dz.U.</w:t>
      </w:r>
      <w:r w:rsidR="00FB2E82" w:rsidRPr="00724A7B">
        <w:rPr>
          <w:rFonts w:ascii="Times New Roman" w:hAnsi="Times New Roman" w:cs="Times New Roman"/>
          <w:b/>
          <w:bCs/>
          <w:sz w:val="22"/>
          <w:szCs w:val="22"/>
          <w:u w:val="single"/>
        </w:rPr>
        <w:t>2026.43</w:t>
      </w:r>
      <w:r w:rsidRPr="00724A7B">
        <w:rPr>
          <w:rFonts w:ascii="Times New Roman" w:hAnsi="Times New Roman" w:cs="Times New Roman"/>
          <w:b/>
          <w:bCs/>
          <w:sz w:val="22"/>
          <w:szCs w:val="22"/>
          <w:u w:val="single"/>
        </w:rPr>
        <w:t>)</w:t>
      </w:r>
    </w:p>
    <w:p w14:paraId="642C7C9D" w14:textId="380C132F" w:rsidR="005C21D8" w:rsidRPr="00027C51" w:rsidRDefault="0079479E" w:rsidP="003019C2">
      <w:pPr>
        <w:pStyle w:val="Akapitzlist"/>
        <w:numPr>
          <w:ilvl w:val="1"/>
          <w:numId w:val="39"/>
        </w:numPr>
        <w:tabs>
          <w:tab w:val="left" w:pos="1134"/>
        </w:tabs>
        <w:spacing w:line="360" w:lineRule="auto"/>
        <w:ind w:left="992" w:hanging="567"/>
        <w:contextualSpacing w:val="0"/>
        <w:jc w:val="both"/>
        <w:rPr>
          <w:b/>
          <w:sz w:val="22"/>
          <w:szCs w:val="22"/>
        </w:rPr>
      </w:pPr>
      <w:r>
        <w:rPr>
          <w:b/>
          <w:sz w:val="22"/>
          <w:szCs w:val="22"/>
        </w:rPr>
        <w:t>s</w:t>
      </w:r>
      <w:r w:rsidR="005C21D8" w:rsidRPr="00027C51">
        <w:rPr>
          <w:b/>
          <w:sz w:val="22"/>
          <w:szCs w:val="22"/>
        </w:rPr>
        <w:t>ytuacja ekonomiczna lub finansowa</w:t>
      </w:r>
      <w:r w:rsidR="003019C2">
        <w:rPr>
          <w:b/>
          <w:sz w:val="22"/>
          <w:szCs w:val="22"/>
        </w:rPr>
        <w:t>:</w:t>
      </w:r>
    </w:p>
    <w:p w14:paraId="39946275" w14:textId="15F5D328" w:rsidR="007D454F" w:rsidRPr="003019C2" w:rsidRDefault="005C21D8" w:rsidP="003019C2">
      <w:pPr>
        <w:pStyle w:val="Akapitzlist"/>
        <w:tabs>
          <w:tab w:val="left" w:pos="993"/>
        </w:tabs>
        <w:spacing w:line="360" w:lineRule="auto"/>
        <w:ind w:left="992"/>
        <w:rPr>
          <w:sz w:val="22"/>
          <w:szCs w:val="22"/>
        </w:rPr>
      </w:pPr>
      <w:r w:rsidRPr="00027C51">
        <w:rPr>
          <w:sz w:val="22"/>
          <w:szCs w:val="22"/>
        </w:rPr>
        <w:t>Zamawiający nie określa warunków udziału w postępowaniu w tym zakresie.</w:t>
      </w:r>
    </w:p>
    <w:p w14:paraId="601E9F0C" w14:textId="07736792" w:rsidR="005C21D8" w:rsidRPr="00027C51" w:rsidRDefault="0079479E" w:rsidP="003019C2">
      <w:pPr>
        <w:pStyle w:val="Akapitzlist"/>
        <w:numPr>
          <w:ilvl w:val="1"/>
          <w:numId w:val="39"/>
        </w:numPr>
        <w:tabs>
          <w:tab w:val="left" w:pos="993"/>
        </w:tabs>
        <w:spacing w:line="360" w:lineRule="auto"/>
        <w:ind w:left="709" w:hanging="284"/>
        <w:contextualSpacing w:val="0"/>
        <w:jc w:val="both"/>
        <w:rPr>
          <w:b/>
          <w:sz w:val="22"/>
          <w:szCs w:val="22"/>
        </w:rPr>
      </w:pPr>
      <w:r>
        <w:rPr>
          <w:b/>
          <w:sz w:val="22"/>
          <w:szCs w:val="22"/>
        </w:rPr>
        <w:t xml:space="preserve">     z</w:t>
      </w:r>
      <w:r w:rsidR="005C21D8" w:rsidRPr="00027C51">
        <w:rPr>
          <w:b/>
          <w:sz w:val="22"/>
          <w:szCs w:val="22"/>
        </w:rPr>
        <w:t>dolność techniczna lub zawodowa</w:t>
      </w:r>
      <w:r w:rsidR="003019C2">
        <w:rPr>
          <w:b/>
          <w:sz w:val="22"/>
          <w:szCs w:val="22"/>
        </w:rPr>
        <w:t>:</w:t>
      </w:r>
    </w:p>
    <w:p w14:paraId="0B42B092" w14:textId="715901EA" w:rsidR="00802788" w:rsidRPr="0079479E" w:rsidRDefault="00802788" w:rsidP="0079479E">
      <w:pPr>
        <w:spacing w:line="360" w:lineRule="auto"/>
        <w:jc w:val="both"/>
        <w:rPr>
          <w:b/>
          <w:bCs/>
          <w:sz w:val="22"/>
          <w:szCs w:val="22"/>
          <w:u w:val="single"/>
        </w:rPr>
      </w:pPr>
      <w:r w:rsidRPr="00027C51">
        <w:rPr>
          <w:b/>
          <w:bCs/>
          <w:sz w:val="22"/>
          <w:szCs w:val="22"/>
          <w:u w:val="single"/>
        </w:rPr>
        <w:t>Warunek ten zostanie uznany za spełniony</w:t>
      </w:r>
      <w:r w:rsidR="003019C2">
        <w:rPr>
          <w:b/>
          <w:bCs/>
          <w:sz w:val="22"/>
          <w:szCs w:val="22"/>
          <w:u w:val="single"/>
        </w:rPr>
        <w:t>,</w:t>
      </w:r>
      <w:r w:rsidRPr="00027C51">
        <w:rPr>
          <w:b/>
          <w:bCs/>
          <w:sz w:val="22"/>
          <w:szCs w:val="22"/>
          <w:u w:val="single"/>
        </w:rPr>
        <w:t xml:space="preserve"> jeśli Wykonawca złoży oświadczenie o spełnieniu warunków udziału w postępowaniu oraz wykaże, że </w:t>
      </w:r>
      <w:r w:rsidRPr="00027C51">
        <w:rPr>
          <w:rFonts w:eastAsia="TimesNewRomanPS-BoldMT"/>
          <w:b/>
          <w:bCs/>
          <w:sz w:val="22"/>
          <w:szCs w:val="22"/>
          <w:u w:val="single"/>
        </w:rPr>
        <w:t xml:space="preserve">dysponuje przynajmniej jedną stacją paliw która znajduje się w odległości dojazdu (w obie strony) nie większej niż 5 km od </w:t>
      </w:r>
      <w:r w:rsidR="003019C2">
        <w:rPr>
          <w:rFonts w:eastAsia="TimesNewRomanPS-BoldMT"/>
          <w:b/>
          <w:bCs/>
          <w:sz w:val="22"/>
          <w:szCs w:val="22"/>
          <w:u w:val="single"/>
        </w:rPr>
        <w:t xml:space="preserve">lokalizacji jednostek Zamawiającego </w:t>
      </w:r>
      <w:r w:rsidRPr="00027C51">
        <w:rPr>
          <w:rFonts w:eastAsia="TimesNewRomanPS-BoldMT"/>
          <w:b/>
          <w:bCs/>
          <w:sz w:val="22"/>
          <w:szCs w:val="22"/>
          <w:u w:val="single"/>
        </w:rPr>
        <w:t xml:space="preserve">w wybranym zadaniu, czynną co najmniej do godz. 21:00 - 14 godzin na dobę przez wszystkie dni tygodnia, </w:t>
      </w:r>
    </w:p>
    <w:p w14:paraId="7D86FB84" w14:textId="7C350F7F" w:rsidR="00802788" w:rsidRPr="003019C2" w:rsidRDefault="00802788" w:rsidP="003019C2">
      <w:pPr>
        <w:tabs>
          <w:tab w:val="left" w:pos="720"/>
        </w:tabs>
        <w:suppressAutoHyphens/>
        <w:spacing w:line="360" w:lineRule="auto"/>
        <w:jc w:val="both"/>
        <w:rPr>
          <w:rFonts w:eastAsia="TimesNewRomanPS-BoldMT"/>
          <w:b/>
          <w:bCs/>
          <w:sz w:val="22"/>
          <w:szCs w:val="22"/>
        </w:rPr>
      </w:pPr>
      <w:r w:rsidRPr="00027C51">
        <w:rPr>
          <w:rFonts w:eastAsia="TimesNewRomanPS-BoldMT"/>
          <w:b/>
          <w:bCs/>
          <w:sz w:val="22"/>
          <w:szCs w:val="22"/>
        </w:rPr>
        <w:lastRenderedPageBreak/>
        <w:t xml:space="preserve">UWAGA - Zamawiający dopuszcza odległość większą niż 5km w częściach 9, 10, 11, 12, </w:t>
      </w:r>
      <w:r w:rsidR="003019C2">
        <w:rPr>
          <w:rFonts w:eastAsia="TimesNewRomanPS-BoldMT"/>
          <w:b/>
          <w:bCs/>
          <w:sz w:val="22"/>
          <w:szCs w:val="22"/>
        </w:rPr>
        <w:t>wyłącznie,</w:t>
      </w:r>
      <w:r w:rsidRPr="00027C51">
        <w:rPr>
          <w:rFonts w:eastAsia="TimesNewRomanPS-BoldMT"/>
          <w:b/>
          <w:bCs/>
          <w:sz w:val="22"/>
          <w:szCs w:val="22"/>
        </w:rPr>
        <w:t xml:space="preserve"> jeśli znajdują się w rejonie określonym poniżej: </w:t>
      </w:r>
    </w:p>
    <w:p w14:paraId="3E6BF535" w14:textId="29B4461D" w:rsidR="00802788" w:rsidRPr="00027C51" w:rsidRDefault="00802788" w:rsidP="003019C2">
      <w:pPr>
        <w:tabs>
          <w:tab w:val="left" w:pos="720"/>
        </w:tabs>
        <w:suppressAutoHyphens/>
        <w:spacing w:line="360" w:lineRule="auto"/>
        <w:jc w:val="both"/>
        <w:rPr>
          <w:rFonts w:eastAsia="TimesNewRomanPS-BoldMT"/>
          <w:b/>
          <w:bCs/>
          <w:sz w:val="22"/>
          <w:szCs w:val="22"/>
        </w:rPr>
      </w:pPr>
      <w:r w:rsidRPr="00027C51">
        <w:rPr>
          <w:rFonts w:eastAsia="TimesNewRomanPS-BoldMT"/>
          <w:b/>
          <w:bCs/>
          <w:sz w:val="22"/>
          <w:szCs w:val="22"/>
        </w:rPr>
        <w:t xml:space="preserve">Stacja paliw dla </w:t>
      </w:r>
      <w:r w:rsidR="0079479E" w:rsidRPr="0079479E">
        <w:rPr>
          <w:rFonts w:eastAsia="TimesNewRomanPS-BoldMT"/>
          <w:b/>
          <w:bCs/>
          <w:sz w:val="22"/>
          <w:szCs w:val="22"/>
        </w:rPr>
        <w:t>Punkt</w:t>
      </w:r>
      <w:r w:rsidR="0079479E">
        <w:rPr>
          <w:rFonts w:eastAsia="TimesNewRomanPS-BoldMT"/>
          <w:b/>
          <w:bCs/>
          <w:sz w:val="22"/>
          <w:szCs w:val="22"/>
        </w:rPr>
        <w:t>u</w:t>
      </w:r>
      <w:r w:rsidR="0079479E" w:rsidRPr="0079479E">
        <w:rPr>
          <w:rFonts w:eastAsia="TimesNewRomanPS-BoldMT"/>
          <w:b/>
          <w:bCs/>
          <w:sz w:val="22"/>
          <w:szCs w:val="22"/>
        </w:rPr>
        <w:t xml:space="preserve"> Postoju Ambulansu </w:t>
      </w:r>
      <w:r w:rsidRPr="00027C51">
        <w:rPr>
          <w:rFonts w:eastAsia="TimesNewRomanPS-BoldMT"/>
          <w:b/>
          <w:bCs/>
          <w:sz w:val="22"/>
          <w:szCs w:val="22"/>
        </w:rPr>
        <w:t xml:space="preserve">w Pilicy (część 9) może znajdować się również w odległości większej niż 5km, jeśli znajduje się przy drogach: </w:t>
      </w:r>
    </w:p>
    <w:p w14:paraId="4EAACEA4" w14:textId="77777777" w:rsidR="00802788" w:rsidRPr="00027C51" w:rsidRDefault="00802788" w:rsidP="00027C51">
      <w:pPr>
        <w:tabs>
          <w:tab w:val="left" w:pos="720"/>
        </w:tabs>
        <w:spacing w:line="360" w:lineRule="auto"/>
        <w:jc w:val="both"/>
        <w:rPr>
          <w:sz w:val="22"/>
          <w:szCs w:val="22"/>
        </w:rPr>
      </w:pPr>
      <w:r w:rsidRPr="00027C51">
        <w:rPr>
          <w:rFonts w:eastAsia="TimesNewRomanPS-BoldMT"/>
          <w:b/>
          <w:bCs/>
          <w:sz w:val="22"/>
          <w:szCs w:val="22"/>
        </w:rPr>
        <w:t>790</w:t>
      </w:r>
      <w:r w:rsidRPr="00027C51">
        <w:rPr>
          <w:rFonts w:eastAsia="TimesNewRomanPS-BoldMT"/>
          <w:sz w:val="22"/>
          <w:szCs w:val="22"/>
        </w:rPr>
        <w:t xml:space="preserve"> (na odcinku Pilica – Ogrodzieniec do skrzyżowania z dr. 791)</w:t>
      </w:r>
    </w:p>
    <w:p w14:paraId="09C641FF" w14:textId="77777777" w:rsidR="00802788" w:rsidRPr="00027C51" w:rsidRDefault="00802788" w:rsidP="00027C51">
      <w:pPr>
        <w:tabs>
          <w:tab w:val="left" w:pos="720"/>
        </w:tabs>
        <w:spacing w:line="360" w:lineRule="auto"/>
        <w:jc w:val="both"/>
        <w:rPr>
          <w:sz w:val="22"/>
          <w:szCs w:val="22"/>
        </w:rPr>
      </w:pPr>
      <w:r w:rsidRPr="00027C51">
        <w:rPr>
          <w:rFonts w:eastAsia="TimesNewRomanPS-BoldMT"/>
          <w:b/>
          <w:bCs/>
          <w:sz w:val="22"/>
          <w:szCs w:val="22"/>
        </w:rPr>
        <w:t>791</w:t>
      </w:r>
      <w:r w:rsidRPr="00027C51">
        <w:rPr>
          <w:rFonts w:eastAsia="TimesNewRomanPS-BoldMT"/>
          <w:sz w:val="22"/>
          <w:szCs w:val="22"/>
        </w:rPr>
        <w:t xml:space="preserve"> (na odcinku Ogrodzieniec od skrzyżowania z dr. 790 – Zawiercie do skrzyżowania z dr. 78)</w:t>
      </w:r>
    </w:p>
    <w:p w14:paraId="15DE9401" w14:textId="77777777" w:rsidR="00802788" w:rsidRPr="00027C51" w:rsidRDefault="00802788" w:rsidP="00027C51">
      <w:pPr>
        <w:tabs>
          <w:tab w:val="left" w:pos="720"/>
        </w:tabs>
        <w:spacing w:line="360" w:lineRule="auto"/>
        <w:jc w:val="both"/>
        <w:rPr>
          <w:sz w:val="22"/>
          <w:szCs w:val="22"/>
        </w:rPr>
      </w:pPr>
      <w:r w:rsidRPr="00027C51">
        <w:rPr>
          <w:rFonts w:eastAsia="TimesNewRomanPS-BoldMT"/>
          <w:b/>
          <w:bCs/>
          <w:sz w:val="22"/>
          <w:szCs w:val="22"/>
        </w:rPr>
        <w:t xml:space="preserve">78 </w:t>
      </w:r>
      <w:r w:rsidRPr="00027C51">
        <w:rPr>
          <w:rFonts w:eastAsia="TimesNewRomanPS-BoldMT"/>
          <w:sz w:val="22"/>
          <w:szCs w:val="22"/>
        </w:rPr>
        <w:t>(Zawiercie, na odcinku od skrzyżowania z dr. 791 – do skrzyżowania z ul. Miodową/Zawiercie)</w:t>
      </w:r>
    </w:p>
    <w:p w14:paraId="423F30D6" w14:textId="515316CA" w:rsidR="00802788" w:rsidRPr="00027C51" w:rsidRDefault="00802788" w:rsidP="003019C2">
      <w:pPr>
        <w:tabs>
          <w:tab w:val="left" w:pos="720"/>
        </w:tabs>
        <w:spacing w:line="360" w:lineRule="auto"/>
        <w:jc w:val="both"/>
        <w:rPr>
          <w:rFonts w:eastAsia="TimesNewRomanPS-BoldMT"/>
          <w:sz w:val="22"/>
          <w:szCs w:val="22"/>
        </w:rPr>
      </w:pPr>
      <w:r w:rsidRPr="00027C51">
        <w:rPr>
          <w:rFonts w:eastAsia="TimesNewRomanPS-BoldMT"/>
          <w:sz w:val="22"/>
          <w:szCs w:val="22"/>
        </w:rPr>
        <w:t>w ich bezpośrednim sąsiedztwie (do 200m)</w:t>
      </w:r>
      <w:r w:rsidR="003019C2">
        <w:rPr>
          <w:rFonts w:eastAsia="TimesNewRomanPS-BoldMT"/>
          <w:sz w:val="22"/>
          <w:szCs w:val="22"/>
        </w:rPr>
        <w:t>.</w:t>
      </w:r>
    </w:p>
    <w:p w14:paraId="218DFBD8" w14:textId="177E89BF" w:rsidR="00802788" w:rsidRPr="003019C2" w:rsidRDefault="00802788" w:rsidP="003019C2">
      <w:pPr>
        <w:tabs>
          <w:tab w:val="left" w:pos="720"/>
        </w:tabs>
        <w:suppressAutoHyphens/>
        <w:spacing w:line="360" w:lineRule="auto"/>
        <w:jc w:val="both"/>
        <w:rPr>
          <w:sz w:val="22"/>
          <w:szCs w:val="22"/>
        </w:rPr>
      </w:pPr>
      <w:r w:rsidRPr="00027C51">
        <w:rPr>
          <w:rFonts w:eastAsia="TimesNewRomanPS-BoldMT"/>
          <w:b/>
          <w:bCs/>
          <w:sz w:val="22"/>
          <w:szCs w:val="22"/>
        </w:rPr>
        <w:t xml:space="preserve">Stacja paliw dla </w:t>
      </w:r>
      <w:r w:rsidR="0079479E" w:rsidRPr="0079479E">
        <w:rPr>
          <w:rFonts w:eastAsia="TimesNewRomanPS-BoldMT"/>
          <w:b/>
          <w:bCs/>
          <w:sz w:val="22"/>
          <w:szCs w:val="22"/>
        </w:rPr>
        <w:t>Punkt</w:t>
      </w:r>
      <w:r w:rsidR="0079479E">
        <w:rPr>
          <w:rFonts w:eastAsia="TimesNewRomanPS-BoldMT"/>
          <w:b/>
          <w:bCs/>
          <w:sz w:val="22"/>
          <w:szCs w:val="22"/>
        </w:rPr>
        <w:t>u</w:t>
      </w:r>
      <w:r w:rsidR="0079479E" w:rsidRPr="0079479E">
        <w:rPr>
          <w:rFonts w:eastAsia="TimesNewRomanPS-BoldMT"/>
          <w:b/>
          <w:bCs/>
          <w:sz w:val="22"/>
          <w:szCs w:val="22"/>
        </w:rPr>
        <w:t xml:space="preserve"> Postoju Ambulansu </w:t>
      </w:r>
      <w:r w:rsidRPr="00027C51">
        <w:rPr>
          <w:rFonts w:eastAsia="TimesNewRomanPS-BoldMT"/>
          <w:b/>
          <w:bCs/>
          <w:sz w:val="22"/>
          <w:szCs w:val="22"/>
        </w:rPr>
        <w:t xml:space="preserve">w Kroczycach (część 10) może znajdować się również w odległości większej niż 5km, jeśli znajduje się przy drodze 78 </w:t>
      </w:r>
      <w:r w:rsidRPr="00027C51">
        <w:rPr>
          <w:rFonts w:eastAsia="TimesNewRomanPS-BoldMT"/>
          <w:sz w:val="22"/>
          <w:szCs w:val="22"/>
        </w:rPr>
        <w:t>(Na odcinku pomiędzy Kroczycami a Skrzyżowaniem z ul. Miodową w Zawierciu) w jej bezpośrednim sąsiedztwie (do 200m)</w:t>
      </w:r>
      <w:r w:rsidR="003019C2">
        <w:rPr>
          <w:rFonts w:eastAsia="TimesNewRomanPS-BoldMT"/>
          <w:sz w:val="22"/>
          <w:szCs w:val="22"/>
        </w:rPr>
        <w:t>.</w:t>
      </w:r>
    </w:p>
    <w:p w14:paraId="5F034AC2" w14:textId="297A602E" w:rsidR="00802788" w:rsidRPr="00027C51" w:rsidRDefault="00802788" w:rsidP="003019C2">
      <w:pPr>
        <w:tabs>
          <w:tab w:val="left" w:pos="720"/>
        </w:tabs>
        <w:suppressAutoHyphens/>
        <w:spacing w:line="360" w:lineRule="auto"/>
        <w:jc w:val="both"/>
        <w:rPr>
          <w:sz w:val="22"/>
          <w:szCs w:val="22"/>
        </w:rPr>
      </w:pPr>
      <w:r w:rsidRPr="00027C51">
        <w:rPr>
          <w:rFonts w:eastAsia="TimesNewRomanPS-BoldMT"/>
          <w:b/>
          <w:bCs/>
          <w:sz w:val="22"/>
          <w:szCs w:val="22"/>
        </w:rPr>
        <w:t xml:space="preserve">Stacja paliw dla </w:t>
      </w:r>
      <w:r w:rsidR="0079479E" w:rsidRPr="0079479E">
        <w:rPr>
          <w:rFonts w:eastAsia="TimesNewRomanPS-BoldMT"/>
          <w:b/>
          <w:bCs/>
          <w:sz w:val="22"/>
          <w:szCs w:val="22"/>
        </w:rPr>
        <w:t>Punkt</w:t>
      </w:r>
      <w:r w:rsidR="0079479E">
        <w:rPr>
          <w:rFonts w:eastAsia="TimesNewRomanPS-BoldMT"/>
          <w:b/>
          <w:bCs/>
          <w:sz w:val="22"/>
          <w:szCs w:val="22"/>
        </w:rPr>
        <w:t>u</w:t>
      </w:r>
      <w:r w:rsidR="0079479E" w:rsidRPr="0079479E">
        <w:rPr>
          <w:rFonts w:eastAsia="TimesNewRomanPS-BoldMT"/>
          <w:b/>
          <w:bCs/>
          <w:sz w:val="22"/>
          <w:szCs w:val="22"/>
        </w:rPr>
        <w:t xml:space="preserve"> Postoju Ambulansu </w:t>
      </w:r>
      <w:r w:rsidRPr="00027C51">
        <w:rPr>
          <w:rFonts w:eastAsia="TimesNewRomanPS-BoldMT"/>
          <w:b/>
          <w:bCs/>
          <w:sz w:val="22"/>
          <w:szCs w:val="22"/>
        </w:rPr>
        <w:t xml:space="preserve">w Mierzęcicach (część 11) może znajdować się również w odległości większej niż 5km, jeśli znajduje się przy drodze 78 </w:t>
      </w:r>
      <w:r w:rsidRPr="00027C51">
        <w:rPr>
          <w:rFonts w:eastAsia="TimesNewRomanPS-BoldMT"/>
          <w:sz w:val="22"/>
          <w:szCs w:val="22"/>
        </w:rPr>
        <w:t>(Na odcinku pomiędzy Mierzęcicami a skrzyżowaniem z ul. Warszawską w Siewierzu)</w:t>
      </w:r>
      <w:r w:rsidRPr="00027C51">
        <w:rPr>
          <w:rFonts w:eastAsia="TimesNewRomanPS-BoldMT"/>
          <w:b/>
          <w:bCs/>
          <w:sz w:val="22"/>
          <w:szCs w:val="22"/>
        </w:rPr>
        <w:t>,</w:t>
      </w:r>
      <w:r w:rsidRPr="00027C51">
        <w:rPr>
          <w:rFonts w:eastAsia="TimesNewRomanPS-BoldMT"/>
          <w:sz w:val="22"/>
          <w:szCs w:val="22"/>
        </w:rPr>
        <w:t xml:space="preserve"> lub w jej bezpośrednim sąsiedztwie (do 200m)</w:t>
      </w:r>
      <w:r w:rsidR="0079479E">
        <w:rPr>
          <w:rFonts w:eastAsia="TimesNewRomanPS-BoldMT"/>
          <w:sz w:val="22"/>
          <w:szCs w:val="22"/>
        </w:rPr>
        <w:t>.</w:t>
      </w:r>
    </w:p>
    <w:p w14:paraId="1C57E4A6" w14:textId="77777777" w:rsidR="00802788" w:rsidRPr="00027C51" w:rsidRDefault="00802788" w:rsidP="00027C51">
      <w:pPr>
        <w:tabs>
          <w:tab w:val="left" w:pos="720"/>
        </w:tabs>
        <w:spacing w:line="360" w:lineRule="auto"/>
        <w:ind w:left="720"/>
        <w:jc w:val="both"/>
        <w:rPr>
          <w:rFonts w:eastAsia="TimesNewRomanPS-BoldMT"/>
          <w:b/>
          <w:bCs/>
          <w:sz w:val="22"/>
          <w:szCs w:val="22"/>
        </w:rPr>
      </w:pPr>
    </w:p>
    <w:p w14:paraId="768EA61A" w14:textId="7CF35524" w:rsidR="00802788" w:rsidRPr="0079479E" w:rsidRDefault="00802788" w:rsidP="0079479E">
      <w:pPr>
        <w:tabs>
          <w:tab w:val="left" w:pos="720"/>
        </w:tabs>
        <w:suppressAutoHyphens/>
        <w:spacing w:line="360" w:lineRule="auto"/>
        <w:jc w:val="both"/>
        <w:rPr>
          <w:rFonts w:eastAsia="TimesNewRomanPS-BoldMT"/>
          <w:sz w:val="22"/>
          <w:szCs w:val="22"/>
        </w:rPr>
      </w:pPr>
      <w:r w:rsidRPr="00027C51">
        <w:rPr>
          <w:rFonts w:eastAsia="TimesNewRomanPS-BoldMT"/>
          <w:b/>
          <w:bCs/>
          <w:sz w:val="22"/>
          <w:szCs w:val="22"/>
        </w:rPr>
        <w:t xml:space="preserve">Stacja paliw dla </w:t>
      </w:r>
      <w:r w:rsidR="0079479E" w:rsidRPr="0079479E">
        <w:rPr>
          <w:rFonts w:eastAsia="TimesNewRomanPS-BoldMT"/>
          <w:b/>
          <w:bCs/>
          <w:sz w:val="22"/>
          <w:szCs w:val="22"/>
        </w:rPr>
        <w:t>Punkt</w:t>
      </w:r>
      <w:r w:rsidR="0079479E">
        <w:rPr>
          <w:rFonts w:eastAsia="TimesNewRomanPS-BoldMT"/>
          <w:b/>
          <w:bCs/>
          <w:sz w:val="22"/>
          <w:szCs w:val="22"/>
        </w:rPr>
        <w:t>u</w:t>
      </w:r>
      <w:r w:rsidR="0079479E" w:rsidRPr="0079479E">
        <w:rPr>
          <w:rFonts w:eastAsia="TimesNewRomanPS-BoldMT"/>
          <w:b/>
          <w:bCs/>
          <w:sz w:val="22"/>
          <w:szCs w:val="22"/>
        </w:rPr>
        <w:t xml:space="preserve"> Postoju Ambulansu </w:t>
      </w:r>
      <w:r w:rsidRPr="00027C51">
        <w:rPr>
          <w:rFonts w:eastAsia="TimesNewRomanPS-BoldMT"/>
          <w:b/>
          <w:bCs/>
          <w:sz w:val="22"/>
          <w:szCs w:val="22"/>
        </w:rPr>
        <w:t xml:space="preserve">w Sławkowie (część 12) może znajdować się również w odległości większej niż 5km, jeśli znajduje się przy drodze: 94 </w:t>
      </w:r>
      <w:r w:rsidRPr="00027C51">
        <w:rPr>
          <w:rFonts w:eastAsia="TimesNewRomanPS-BoldMT"/>
          <w:sz w:val="22"/>
          <w:szCs w:val="22"/>
        </w:rPr>
        <w:t>(na odcinku między Sławkowem a skrzyżowaniem z DW910 w Dąbrowie Górniczej, w jej bezpośrednim sąsiedztwie - do 200m)</w:t>
      </w:r>
      <w:r w:rsidR="0079479E">
        <w:rPr>
          <w:rFonts w:eastAsia="TimesNewRomanPS-BoldMT"/>
          <w:sz w:val="22"/>
          <w:szCs w:val="22"/>
        </w:rPr>
        <w:t>.</w:t>
      </w:r>
    </w:p>
    <w:p w14:paraId="50675BF9" w14:textId="0D14F861" w:rsidR="005C21D8" w:rsidRPr="00027C51" w:rsidRDefault="005C21D8" w:rsidP="003019C2">
      <w:pPr>
        <w:pStyle w:val="Akapitzlist"/>
        <w:numPr>
          <w:ilvl w:val="0"/>
          <w:numId w:val="39"/>
        </w:numPr>
        <w:tabs>
          <w:tab w:val="left" w:pos="993"/>
          <w:tab w:val="left" w:pos="1134"/>
        </w:tabs>
        <w:spacing w:line="360" w:lineRule="auto"/>
        <w:ind w:left="425" w:hanging="425"/>
        <w:contextualSpacing w:val="0"/>
        <w:jc w:val="both"/>
        <w:rPr>
          <w:b/>
          <w:sz w:val="22"/>
          <w:szCs w:val="22"/>
        </w:rPr>
      </w:pPr>
      <w:r w:rsidRPr="00027C51">
        <w:rPr>
          <w:b/>
          <w:sz w:val="22"/>
          <w:szCs w:val="22"/>
        </w:rPr>
        <w:t>Wykaz podmiotowych środków dowodowych</w:t>
      </w:r>
      <w:r w:rsidR="0079479E">
        <w:rPr>
          <w:b/>
          <w:sz w:val="22"/>
          <w:szCs w:val="22"/>
        </w:rPr>
        <w:t>:</w:t>
      </w:r>
    </w:p>
    <w:p w14:paraId="28405193" w14:textId="7EAB4F7A" w:rsidR="005C21D8" w:rsidRPr="00027C51" w:rsidRDefault="005C21D8" w:rsidP="0079479E">
      <w:pPr>
        <w:pStyle w:val="Akapitzlist"/>
        <w:numPr>
          <w:ilvl w:val="1"/>
          <w:numId w:val="39"/>
        </w:numPr>
        <w:spacing w:line="360" w:lineRule="auto"/>
        <w:ind w:left="992" w:hanging="567"/>
        <w:contextualSpacing w:val="0"/>
        <w:jc w:val="both"/>
        <w:rPr>
          <w:b/>
          <w:sz w:val="22"/>
          <w:szCs w:val="22"/>
        </w:rPr>
      </w:pPr>
      <w:r w:rsidRPr="00027C51">
        <w:rPr>
          <w:b/>
          <w:sz w:val="22"/>
          <w:szCs w:val="22"/>
        </w:rPr>
        <w:t>Wykonawca, którego oferta zostanie najwyżej oceniona (przed wyborem najkorzystniejszej oferty), w celu wykazania braku podstaw (przesłanek) wykluczenia z postępowania</w:t>
      </w:r>
      <w:r w:rsidR="00C363E2">
        <w:rPr>
          <w:b/>
          <w:sz w:val="22"/>
          <w:szCs w:val="22"/>
        </w:rPr>
        <w:t xml:space="preserve"> oraz w celu potwierdzenia spełnienia warunków udziału w postępowaniu</w:t>
      </w:r>
      <w:r w:rsidRPr="00027C51">
        <w:rPr>
          <w:b/>
          <w:sz w:val="22"/>
          <w:szCs w:val="22"/>
        </w:rPr>
        <w:t xml:space="preserve"> wskazanych w SWZ, na podstawie art. 126 ust. 1 ustawy</w:t>
      </w:r>
      <w:r w:rsidR="0079479E">
        <w:rPr>
          <w:b/>
          <w:sz w:val="22"/>
          <w:szCs w:val="22"/>
        </w:rPr>
        <w:t>,</w:t>
      </w:r>
      <w:r w:rsidRPr="00027C51">
        <w:rPr>
          <w:b/>
          <w:sz w:val="22"/>
          <w:szCs w:val="22"/>
        </w:rPr>
        <w:t xml:space="preserve"> zostanie wezwany do złożenia następujących podmiotowych środków dowodowych (aktualnych na dzień ich złożenia):</w:t>
      </w:r>
    </w:p>
    <w:p w14:paraId="46864061" w14:textId="77777777" w:rsidR="005C21D8" w:rsidRPr="00027C51" w:rsidRDefault="005C21D8" w:rsidP="00027C51">
      <w:pPr>
        <w:pStyle w:val="Akapitzlist"/>
        <w:numPr>
          <w:ilvl w:val="3"/>
          <w:numId w:val="4"/>
        </w:numPr>
        <w:spacing w:line="360" w:lineRule="auto"/>
        <w:ind w:left="1276" w:hanging="284"/>
        <w:contextualSpacing w:val="0"/>
        <w:jc w:val="both"/>
        <w:rPr>
          <w:sz w:val="22"/>
          <w:szCs w:val="22"/>
        </w:rPr>
      </w:pPr>
      <w:r w:rsidRPr="008472EC">
        <w:rPr>
          <w:b/>
          <w:bCs/>
          <w:sz w:val="22"/>
          <w:szCs w:val="22"/>
        </w:rPr>
        <w:t>informacji z Krajowego Rejestru Karnego</w:t>
      </w:r>
      <w:r w:rsidRPr="00027C51">
        <w:rPr>
          <w:sz w:val="22"/>
          <w:szCs w:val="22"/>
        </w:rPr>
        <w:t xml:space="preserve"> w zakresie określonym:</w:t>
      </w:r>
    </w:p>
    <w:p w14:paraId="2760AA1F" w14:textId="77777777" w:rsidR="005C21D8" w:rsidRPr="00027C51" w:rsidRDefault="005C21D8" w:rsidP="00027C51">
      <w:pPr>
        <w:pStyle w:val="Akapitzlist"/>
        <w:numPr>
          <w:ilvl w:val="4"/>
          <w:numId w:val="4"/>
        </w:numPr>
        <w:tabs>
          <w:tab w:val="left" w:pos="993"/>
          <w:tab w:val="left" w:pos="1134"/>
          <w:tab w:val="left" w:pos="1701"/>
        </w:tabs>
        <w:spacing w:line="360" w:lineRule="auto"/>
        <w:ind w:left="567" w:firstLine="709"/>
        <w:jc w:val="both"/>
        <w:rPr>
          <w:sz w:val="22"/>
          <w:szCs w:val="22"/>
        </w:rPr>
      </w:pPr>
      <w:r w:rsidRPr="00027C51">
        <w:rPr>
          <w:sz w:val="22"/>
          <w:szCs w:val="22"/>
        </w:rPr>
        <w:lastRenderedPageBreak/>
        <w:t>w art. 108 ust. 1 pkt 1 i 2 ustawy,</w:t>
      </w:r>
    </w:p>
    <w:p w14:paraId="426B3BC8" w14:textId="77777777" w:rsidR="005C21D8" w:rsidRPr="00027C51" w:rsidRDefault="005C21D8" w:rsidP="00027C51">
      <w:pPr>
        <w:pStyle w:val="Akapitzlist"/>
        <w:numPr>
          <w:ilvl w:val="4"/>
          <w:numId w:val="4"/>
        </w:numPr>
        <w:tabs>
          <w:tab w:val="left" w:pos="993"/>
          <w:tab w:val="left" w:pos="1134"/>
          <w:tab w:val="left" w:pos="1418"/>
          <w:tab w:val="left" w:pos="1701"/>
        </w:tabs>
        <w:spacing w:line="360" w:lineRule="auto"/>
        <w:ind w:left="567" w:firstLine="709"/>
        <w:jc w:val="both"/>
        <w:rPr>
          <w:sz w:val="22"/>
          <w:szCs w:val="22"/>
        </w:rPr>
      </w:pPr>
      <w:r w:rsidRPr="00027C51">
        <w:rPr>
          <w:sz w:val="22"/>
          <w:szCs w:val="22"/>
        </w:rPr>
        <w:t>w art. 108 ust. 1 pkt 4 ustawy.</w:t>
      </w:r>
    </w:p>
    <w:p w14:paraId="26E13D4D" w14:textId="77777777" w:rsidR="005C21D8" w:rsidRPr="00027C51" w:rsidRDefault="005C21D8" w:rsidP="00027C51">
      <w:pPr>
        <w:spacing w:line="360" w:lineRule="auto"/>
        <w:ind w:left="1276"/>
        <w:contextualSpacing/>
        <w:jc w:val="both"/>
        <w:rPr>
          <w:sz w:val="22"/>
          <w:szCs w:val="22"/>
        </w:rPr>
      </w:pPr>
      <w:r w:rsidRPr="00027C51">
        <w:rPr>
          <w:sz w:val="22"/>
          <w:szCs w:val="22"/>
        </w:rPr>
        <w:t>- wystawionej nie wcześniej niż 6 miesięcy przed jej złożeniem;</w:t>
      </w:r>
    </w:p>
    <w:p w14:paraId="29F97E0D" w14:textId="563A48C1" w:rsidR="005C21D8" w:rsidRPr="00027C51" w:rsidRDefault="005C21D8" w:rsidP="0079479E">
      <w:pPr>
        <w:pStyle w:val="Akapitzlist"/>
        <w:numPr>
          <w:ilvl w:val="3"/>
          <w:numId w:val="4"/>
        </w:numPr>
        <w:spacing w:line="360" w:lineRule="auto"/>
        <w:ind w:left="1276" w:hanging="284"/>
        <w:contextualSpacing w:val="0"/>
        <w:jc w:val="both"/>
        <w:rPr>
          <w:sz w:val="22"/>
          <w:szCs w:val="22"/>
        </w:rPr>
      </w:pPr>
      <w:r w:rsidRPr="008472EC">
        <w:rPr>
          <w:b/>
          <w:sz w:val="22"/>
          <w:szCs w:val="22"/>
        </w:rPr>
        <w:t>oświadczenia Wykonawcy, w zakresie art. 108 ust. 1 pkt 5 ustawy</w:t>
      </w:r>
      <w:r w:rsidRPr="00027C51">
        <w:rPr>
          <w:bCs/>
          <w:sz w:val="22"/>
          <w:szCs w:val="22"/>
        </w:rPr>
        <w:t>, o braku przynależności do tej samej grupy kapitałowej w rozumieniu ustawy z dnia 16 lutego 2007 r. o ochronie konkurencji i konsumentów (</w:t>
      </w:r>
      <w:r w:rsidRPr="00027C51">
        <w:rPr>
          <w:sz w:val="22"/>
          <w:szCs w:val="22"/>
        </w:rPr>
        <w:t>tekst jednolity</w:t>
      </w:r>
      <w:r w:rsidRPr="00027C51">
        <w:rPr>
          <w:bCs/>
          <w:sz w:val="22"/>
          <w:szCs w:val="22"/>
        </w:rPr>
        <w:t xml:space="preserve"> </w:t>
      </w:r>
      <w:r w:rsidRPr="00027C51">
        <w:rPr>
          <w:rStyle w:val="ng-binding"/>
          <w:sz w:val="22"/>
          <w:szCs w:val="22"/>
        </w:rPr>
        <w:t>Dz.U. z 2024 poz. 1616</w:t>
      </w:r>
      <w:r w:rsidRPr="00027C51">
        <w:rPr>
          <w:bCs/>
          <w:sz w:val="22"/>
          <w:szCs w:val="22"/>
        </w:rPr>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8472EC">
        <w:rPr>
          <w:bCs/>
          <w:sz w:val="22"/>
          <w:szCs w:val="22"/>
        </w:rPr>
        <w:t xml:space="preserve"> </w:t>
      </w:r>
      <w:r w:rsidR="008472EC">
        <w:rPr>
          <w:b/>
          <w:sz w:val="22"/>
          <w:szCs w:val="22"/>
        </w:rPr>
        <w:t xml:space="preserve">- </w:t>
      </w:r>
      <w:r w:rsidR="008472EC" w:rsidRPr="0079479E">
        <w:rPr>
          <w:b/>
          <w:sz w:val="22"/>
          <w:szCs w:val="22"/>
        </w:rPr>
        <w:t>Załącznik nr 8 do SWZ</w:t>
      </w:r>
      <w:r w:rsidRPr="008472EC">
        <w:rPr>
          <w:b/>
          <w:sz w:val="22"/>
          <w:szCs w:val="22"/>
        </w:rPr>
        <w:t>;</w:t>
      </w:r>
    </w:p>
    <w:p w14:paraId="636592B6" w14:textId="5DAB5563" w:rsidR="005C21D8" w:rsidRPr="00027C51" w:rsidRDefault="005C21D8" w:rsidP="0079479E">
      <w:pPr>
        <w:pStyle w:val="Akapitzlist"/>
        <w:numPr>
          <w:ilvl w:val="3"/>
          <w:numId w:val="4"/>
        </w:numPr>
        <w:spacing w:line="360" w:lineRule="auto"/>
        <w:ind w:left="1276" w:hanging="284"/>
        <w:jc w:val="both"/>
        <w:rPr>
          <w:sz w:val="22"/>
          <w:szCs w:val="22"/>
        </w:rPr>
      </w:pPr>
      <w:r w:rsidRPr="008472EC">
        <w:rPr>
          <w:b/>
          <w:bCs/>
          <w:sz w:val="22"/>
          <w:szCs w:val="22"/>
        </w:rPr>
        <w:t xml:space="preserve">oświadczenia </w:t>
      </w:r>
      <w:r w:rsidR="0079479E">
        <w:rPr>
          <w:b/>
          <w:bCs/>
          <w:sz w:val="22"/>
          <w:szCs w:val="22"/>
        </w:rPr>
        <w:t>W</w:t>
      </w:r>
      <w:r w:rsidRPr="008472EC">
        <w:rPr>
          <w:b/>
          <w:bCs/>
          <w:sz w:val="22"/>
          <w:szCs w:val="22"/>
        </w:rPr>
        <w:t>ykonawcy o aktualności informacji</w:t>
      </w:r>
      <w:r w:rsidRPr="00027C51">
        <w:rPr>
          <w:sz w:val="22"/>
          <w:szCs w:val="22"/>
        </w:rPr>
        <w:t xml:space="preserve"> zawartych w oświadczeniu, o którym mowa w art. 125 ust. 1 ustawy, w zakresie podstaw wykluczenia z postępowania wskazanych przez zamawiającego, o których mowa w:</w:t>
      </w:r>
    </w:p>
    <w:p w14:paraId="4ABA2FBA" w14:textId="77777777" w:rsidR="005C21D8" w:rsidRPr="00027C51" w:rsidRDefault="005C21D8" w:rsidP="00027C51">
      <w:pPr>
        <w:pStyle w:val="p2"/>
        <w:numPr>
          <w:ilvl w:val="0"/>
          <w:numId w:val="53"/>
        </w:numPr>
        <w:spacing w:before="0" w:beforeAutospacing="0" w:after="0" w:afterAutospacing="0" w:line="360" w:lineRule="auto"/>
        <w:ind w:left="1701"/>
        <w:rPr>
          <w:sz w:val="22"/>
          <w:szCs w:val="22"/>
        </w:rPr>
      </w:pPr>
      <w:r w:rsidRPr="00027C51">
        <w:rPr>
          <w:sz w:val="22"/>
          <w:szCs w:val="22"/>
        </w:rPr>
        <w:t>art. 108 ust. 1 pkt 3 ustawy,</w:t>
      </w:r>
    </w:p>
    <w:p w14:paraId="63C5C3B7" w14:textId="77777777" w:rsidR="005C21D8" w:rsidRPr="00027C51" w:rsidRDefault="005C21D8" w:rsidP="0079479E">
      <w:pPr>
        <w:pStyle w:val="p2"/>
        <w:numPr>
          <w:ilvl w:val="0"/>
          <w:numId w:val="53"/>
        </w:numPr>
        <w:spacing w:before="0" w:beforeAutospacing="0" w:after="0" w:afterAutospacing="0" w:line="360" w:lineRule="auto"/>
        <w:ind w:left="1701"/>
        <w:jc w:val="both"/>
        <w:rPr>
          <w:sz w:val="22"/>
          <w:szCs w:val="22"/>
        </w:rPr>
      </w:pPr>
      <w:r w:rsidRPr="00027C51">
        <w:rPr>
          <w:sz w:val="22"/>
          <w:szCs w:val="22"/>
        </w:rPr>
        <w:t>art. 108 ust. 1 pkt 4 ustawy, dotyczących orzeczenia zakazu ubiegania się o zamówienie publiczne tytułem środka zapobiegawczego,</w:t>
      </w:r>
    </w:p>
    <w:p w14:paraId="34F238D2" w14:textId="77777777" w:rsidR="005C21D8" w:rsidRPr="00027C51" w:rsidRDefault="005C21D8" w:rsidP="0079479E">
      <w:pPr>
        <w:pStyle w:val="p2"/>
        <w:numPr>
          <w:ilvl w:val="0"/>
          <w:numId w:val="53"/>
        </w:numPr>
        <w:spacing w:before="0" w:beforeAutospacing="0" w:after="0" w:afterAutospacing="0" w:line="360" w:lineRule="auto"/>
        <w:ind w:left="1701"/>
        <w:jc w:val="both"/>
        <w:rPr>
          <w:sz w:val="22"/>
          <w:szCs w:val="22"/>
        </w:rPr>
      </w:pPr>
      <w:r w:rsidRPr="00027C51">
        <w:rPr>
          <w:sz w:val="22"/>
          <w:szCs w:val="22"/>
        </w:rPr>
        <w:t>art. 108 ust. 1 pkt 5 ustawy, dotyczących zawarcia z innymi wykonawcami porozumienia mającego na celu zakłócenie konkurencji,</w:t>
      </w:r>
    </w:p>
    <w:p w14:paraId="4B7A94FF" w14:textId="77777777" w:rsidR="005C21D8" w:rsidRDefault="005C21D8" w:rsidP="00027C51">
      <w:pPr>
        <w:pStyle w:val="p2"/>
        <w:numPr>
          <w:ilvl w:val="0"/>
          <w:numId w:val="53"/>
        </w:numPr>
        <w:spacing w:before="0" w:beforeAutospacing="0" w:after="0" w:afterAutospacing="0" w:line="360" w:lineRule="auto"/>
        <w:ind w:left="1701" w:hanging="357"/>
        <w:jc w:val="both"/>
        <w:rPr>
          <w:sz w:val="22"/>
          <w:szCs w:val="22"/>
        </w:rPr>
      </w:pPr>
      <w:r w:rsidRPr="00027C51">
        <w:rPr>
          <w:sz w:val="22"/>
          <w:szCs w:val="22"/>
        </w:rPr>
        <w:t>art. 108 ust. 1 pkt 6 ustawy,</w:t>
      </w:r>
    </w:p>
    <w:p w14:paraId="274223F6" w14:textId="10F78FC2" w:rsidR="00CE4C1A" w:rsidRPr="0079479E" w:rsidRDefault="008472EC" w:rsidP="0079479E">
      <w:pPr>
        <w:pStyle w:val="p2"/>
        <w:spacing w:before="0" w:beforeAutospacing="0" w:after="0" w:afterAutospacing="0" w:line="360" w:lineRule="auto"/>
        <w:ind w:left="1701"/>
        <w:jc w:val="both"/>
        <w:rPr>
          <w:b/>
          <w:sz w:val="22"/>
          <w:szCs w:val="22"/>
        </w:rPr>
      </w:pPr>
      <w:r>
        <w:rPr>
          <w:sz w:val="22"/>
          <w:szCs w:val="22"/>
        </w:rPr>
        <w:t xml:space="preserve">- </w:t>
      </w:r>
      <w:r w:rsidRPr="0079479E">
        <w:rPr>
          <w:b/>
          <w:sz w:val="22"/>
          <w:szCs w:val="22"/>
        </w:rPr>
        <w:t>Załącznik nr 11 do SWZ;</w:t>
      </w:r>
    </w:p>
    <w:p w14:paraId="77161376" w14:textId="036D1583" w:rsidR="00CE4C1A" w:rsidRPr="0079479E" w:rsidRDefault="0079479E" w:rsidP="00CE4C1A">
      <w:pPr>
        <w:pStyle w:val="p2"/>
        <w:spacing w:before="0" w:beforeAutospacing="0" w:after="0" w:afterAutospacing="0" w:line="360" w:lineRule="auto"/>
        <w:jc w:val="both"/>
        <w:rPr>
          <w:sz w:val="22"/>
          <w:szCs w:val="22"/>
        </w:rPr>
      </w:pPr>
      <w:r w:rsidRPr="0079479E">
        <w:rPr>
          <w:b/>
          <w:bCs/>
          <w:sz w:val="22"/>
          <w:szCs w:val="22"/>
        </w:rPr>
        <w:t>b.</w:t>
      </w:r>
      <w:r w:rsidR="00CE4C1A" w:rsidRPr="0079479E">
        <w:rPr>
          <w:sz w:val="22"/>
          <w:szCs w:val="22"/>
        </w:rPr>
        <w:t xml:space="preserve"> </w:t>
      </w:r>
      <w:r w:rsidR="00CE4C1A" w:rsidRPr="0079479E">
        <w:rPr>
          <w:b/>
          <w:bCs/>
          <w:sz w:val="22"/>
          <w:szCs w:val="22"/>
        </w:rPr>
        <w:t>Odpis lub informacja z Krajowego Rejestru Sądowego</w:t>
      </w:r>
      <w:r w:rsidR="00CE4C1A" w:rsidRPr="0079479E">
        <w:rPr>
          <w:sz w:val="22"/>
          <w:szCs w:val="22"/>
        </w:rPr>
        <w:t xml:space="preserve"> lub z </w:t>
      </w:r>
      <w:r w:rsidR="00CE4C1A" w:rsidRPr="0079479E">
        <w:rPr>
          <w:b/>
          <w:bCs/>
          <w:sz w:val="22"/>
          <w:szCs w:val="22"/>
        </w:rPr>
        <w:t>Centralnej Ewidencji i Informacji o Działalności Gospodarczej,</w:t>
      </w:r>
      <w:r w:rsidR="00CE4C1A" w:rsidRPr="0079479E">
        <w:rPr>
          <w:sz w:val="22"/>
          <w:szCs w:val="22"/>
        </w:rPr>
        <w:t xml:space="preserve"> w zakresie art. 109 ust. 1 pkt 4 ustawy, sporządzonych nie wcześniej niż 3 miesiące przed jej złożeniem, jeżeli odrębne przepisy wymagają wpisu do rejestru lub ewidencji;</w:t>
      </w:r>
    </w:p>
    <w:p w14:paraId="5BB56E16" w14:textId="741D6C3B" w:rsidR="008472EC" w:rsidRPr="005F2583" w:rsidRDefault="0079479E" w:rsidP="005F2583">
      <w:pPr>
        <w:spacing w:line="360" w:lineRule="auto"/>
        <w:jc w:val="both"/>
        <w:rPr>
          <w:sz w:val="22"/>
          <w:szCs w:val="22"/>
        </w:rPr>
      </w:pPr>
      <w:r>
        <w:rPr>
          <w:b/>
          <w:bCs/>
          <w:sz w:val="22"/>
          <w:szCs w:val="22"/>
        </w:rPr>
        <w:t>c.</w:t>
      </w:r>
      <w:r w:rsidR="00CE4C1A">
        <w:rPr>
          <w:b/>
          <w:bCs/>
          <w:sz w:val="22"/>
          <w:szCs w:val="22"/>
        </w:rPr>
        <w:t xml:space="preserve"> </w:t>
      </w:r>
      <w:r w:rsidR="002B5838" w:rsidRPr="00CE4C1A">
        <w:rPr>
          <w:b/>
          <w:bCs/>
          <w:sz w:val="22"/>
          <w:szCs w:val="22"/>
        </w:rPr>
        <w:t>Ważne uprawnienia do wykonywania działalności gospodarczej w zakresie obrotu paliwami ciekłymi</w:t>
      </w:r>
      <w:r w:rsidR="002B5838" w:rsidRPr="00CE4C1A">
        <w:rPr>
          <w:sz w:val="22"/>
          <w:szCs w:val="22"/>
        </w:rPr>
        <w:t>, zgodnie z przepisami ustawy z dnia 10 kwietnia 1997 r. Prawo energetyczne</w:t>
      </w:r>
      <w:r>
        <w:rPr>
          <w:sz w:val="22"/>
          <w:szCs w:val="22"/>
        </w:rPr>
        <w:t xml:space="preserve"> </w:t>
      </w:r>
      <w:r w:rsidR="002B5838" w:rsidRPr="00CE4C1A">
        <w:rPr>
          <w:sz w:val="22"/>
          <w:szCs w:val="22"/>
        </w:rPr>
        <w:t xml:space="preserve">–potwierdzona </w:t>
      </w:r>
      <w:r w:rsidR="00FB2E82">
        <w:rPr>
          <w:sz w:val="22"/>
          <w:szCs w:val="22"/>
        </w:rPr>
        <w:t xml:space="preserve">za zgodność z oryginałem </w:t>
      </w:r>
      <w:r w:rsidR="002B5838" w:rsidRPr="00CE4C1A">
        <w:rPr>
          <w:sz w:val="22"/>
          <w:szCs w:val="22"/>
        </w:rPr>
        <w:t>kopia koncesji,</w:t>
      </w:r>
      <w:r w:rsidR="002B5838" w:rsidRPr="0000158C">
        <w:rPr>
          <w:strike/>
          <w:color w:val="EE0000"/>
          <w:sz w:val="22"/>
          <w:szCs w:val="22"/>
        </w:rPr>
        <w:t xml:space="preserve"> </w:t>
      </w:r>
    </w:p>
    <w:p w14:paraId="4450C211" w14:textId="36D85401" w:rsidR="0090167B" w:rsidRPr="00027C51" w:rsidRDefault="005F2583" w:rsidP="0079479E">
      <w:pPr>
        <w:spacing w:line="360" w:lineRule="auto"/>
        <w:jc w:val="both"/>
        <w:rPr>
          <w:sz w:val="22"/>
          <w:szCs w:val="22"/>
        </w:rPr>
      </w:pPr>
      <w:r>
        <w:rPr>
          <w:b/>
          <w:bCs/>
          <w:sz w:val="22"/>
          <w:szCs w:val="22"/>
        </w:rPr>
        <w:lastRenderedPageBreak/>
        <w:t>d.</w:t>
      </w:r>
      <w:r w:rsidR="00CE4C1A">
        <w:rPr>
          <w:b/>
          <w:bCs/>
          <w:sz w:val="22"/>
          <w:szCs w:val="22"/>
        </w:rPr>
        <w:t xml:space="preserve"> </w:t>
      </w:r>
      <w:r w:rsidR="002B5838" w:rsidRPr="00CE4C1A">
        <w:rPr>
          <w:b/>
          <w:bCs/>
          <w:sz w:val="22"/>
          <w:szCs w:val="22"/>
        </w:rPr>
        <w:t>Informacja Wykonawcy dot. potencjału technicznego</w:t>
      </w:r>
      <w:r w:rsidR="008472EC" w:rsidRPr="00CE4C1A">
        <w:rPr>
          <w:b/>
          <w:bCs/>
          <w:sz w:val="22"/>
          <w:szCs w:val="22"/>
        </w:rPr>
        <w:t xml:space="preserve"> – wykaz stacji paliw</w:t>
      </w:r>
      <w:r w:rsidR="002B5838" w:rsidRPr="00CE4C1A">
        <w:rPr>
          <w:sz w:val="22"/>
          <w:szCs w:val="22"/>
        </w:rPr>
        <w:t xml:space="preserve">, w której Wykonawca wykaże się posiadaniem co najmniej jednej stacji paliw położonej w odległości </w:t>
      </w:r>
      <w:r w:rsidR="002B5838" w:rsidRPr="00CE4C1A">
        <w:rPr>
          <w:b/>
          <w:bCs/>
          <w:sz w:val="22"/>
          <w:szCs w:val="22"/>
        </w:rPr>
        <w:t>nie większej niż 5 km</w:t>
      </w:r>
      <w:r w:rsidR="002B5838" w:rsidRPr="00CE4C1A">
        <w:rPr>
          <w:sz w:val="22"/>
          <w:szCs w:val="22"/>
        </w:rPr>
        <w:t xml:space="preserve"> </w:t>
      </w:r>
      <w:r w:rsidR="002B5838" w:rsidRPr="00CE4C1A">
        <w:rPr>
          <w:rFonts w:eastAsia="TimesNewRomanPS-BoldMT"/>
          <w:b/>
          <w:bCs/>
          <w:sz w:val="22"/>
          <w:szCs w:val="22"/>
          <w:u w:val="single"/>
        </w:rPr>
        <w:t xml:space="preserve">od </w:t>
      </w:r>
      <w:r>
        <w:rPr>
          <w:rFonts w:eastAsia="TimesNewRomanPS-BoldMT"/>
          <w:b/>
          <w:bCs/>
          <w:sz w:val="22"/>
          <w:szCs w:val="22"/>
          <w:u w:val="single"/>
        </w:rPr>
        <w:t>lokalizacji jednostki Zamawiającego</w:t>
      </w:r>
      <w:r w:rsidR="002B5838" w:rsidRPr="00CE4C1A">
        <w:rPr>
          <w:rFonts w:eastAsia="TimesNewRomanPS-BoldMT"/>
          <w:sz w:val="22"/>
          <w:szCs w:val="22"/>
        </w:rPr>
        <w:t xml:space="preserve"> w wybranym zadaniu</w:t>
      </w:r>
      <w:r w:rsidR="002B5838" w:rsidRPr="00CE4C1A">
        <w:rPr>
          <w:rFonts w:eastAsia="TimesNewRomanPS-BoldMT"/>
          <w:b/>
          <w:bCs/>
          <w:sz w:val="22"/>
          <w:szCs w:val="22"/>
        </w:rPr>
        <w:t xml:space="preserve">, czynną co najmniej do godz. 21:00 - 14 godzin na dobę </w:t>
      </w:r>
      <w:r w:rsidR="002B5838" w:rsidRPr="00CE4C1A">
        <w:rPr>
          <w:rFonts w:eastAsia="TimesNewRomanPS-BoldMT"/>
          <w:sz w:val="22"/>
          <w:szCs w:val="22"/>
        </w:rPr>
        <w:t>przez wszystkie dni tygodnia</w:t>
      </w:r>
      <w:r w:rsidR="008472EC" w:rsidRPr="00CE4C1A">
        <w:rPr>
          <w:rFonts w:eastAsia="TimesNewRomanPS-BoldMT"/>
          <w:sz w:val="22"/>
          <w:szCs w:val="22"/>
        </w:rPr>
        <w:t xml:space="preserve"> - </w:t>
      </w:r>
      <w:r w:rsidR="008472EC" w:rsidRPr="0079479E">
        <w:rPr>
          <w:b/>
          <w:sz w:val="22"/>
          <w:szCs w:val="22"/>
        </w:rPr>
        <w:t>Załącznik nr 10 do SWZ</w:t>
      </w:r>
      <w:r w:rsidR="0079479E" w:rsidRPr="0079479E">
        <w:rPr>
          <w:rFonts w:eastAsia="TimesNewRomanPS-BoldMT"/>
          <w:sz w:val="22"/>
          <w:szCs w:val="22"/>
        </w:rPr>
        <w:t>.</w:t>
      </w:r>
    </w:p>
    <w:p w14:paraId="38B2EA21" w14:textId="39F0D4F1" w:rsidR="005C21D8" w:rsidRPr="005F2583" w:rsidRDefault="005C21D8" w:rsidP="005F2583">
      <w:pPr>
        <w:spacing w:line="360" w:lineRule="auto"/>
        <w:jc w:val="both"/>
        <w:rPr>
          <w:sz w:val="22"/>
          <w:szCs w:val="22"/>
        </w:rPr>
      </w:pPr>
      <w:r w:rsidRPr="005F2583">
        <w:rPr>
          <w:b/>
          <w:bCs/>
          <w:sz w:val="22"/>
          <w:szCs w:val="22"/>
        </w:rPr>
        <w:t>Uwaga:</w:t>
      </w:r>
      <w:r w:rsidRPr="005F2583">
        <w:rPr>
          <w:bCs/>
          <w:sz w:val="22"/>
          <w:szCs w:val="22"/>
        </w:rPr>
        <w:t xml:space="preserve"> W przypadku wspólnego ubiegania się o zamówienie przez Wykonawców oświadczenia i dokumenty składa każdy z Wykonawców wspólnie ubiegających się o zamówienie.</w:t>
      </w:r>
      <w:r w:rsidRPr="005F2583">
        <w:rPr>
          <w:sz w:val="22"/>
          <w:szCs w:val="22"/>
        </w:rPr>
        <w:t xml:space="preserve"> </w:t>
      </w:r>
    </w:p>
    <w:p w14:paraId="4246CAC9" w14:textId="77777777" w:rsidR="008472EC" w:rsidRPr="00027C51" w:rsidRDefault="008472EC" w:rsidP="00027C51">
      <w:pPr>
        <w:pStyle w:val="Akapitzlist"/>
        <w:spacing w:line="360" w:lineRule="auto"/>
        <w:ind w:left="1145"/>
        <w:jc w:val="both"/>
        <w:rPr>
          <w:sz w:val="22"/>
          <w:szCs w:val="22"/>
        </w:rPr>
      </w:pPr>
    </w:p>
    <w:p w14:paraId="479EFD10" w14:textId="77777777" w:rsidR="005C21D8" w:rsidRPr="00027C51" w:rsidRDefault="005C21D8" w:rsidP="003019C2">
      <w:pPr>
        <w:pStyle w:val="Akapitzlist"/>
        <w:numPr>
          <w:ilvl w:val="0"/>
          <w:numId w:val="39"/>
        </w:numPr>
        <w:tabs>
          <w:tab w:val="left" w:pos="993"/>
          <w:tab w:val="left" w:pos="1134"/>
        </w:tabs>
        <w:spacing w:line="360" w:lineRule="auto"/>
        <w:ind w:left="425" w:hanging="425"/>
        <w:contextualSpacing w:val="0"/>
        <w:jc w:val="both"/>
        <w:rPr>
          <w:b/>
          <w:sz w:val="22"/>
          <w:szCs w:val="22"/>
        </w:rPr>
      </w:pPr>
      <w:r w:rsidRPr="00027C51">
        <w:rPr>
          <w:b/>
          <w:sz w:val="22"/>
          <w:szCs w:val="22"/>
        </w:rPr>
        <w:t>Dokumenty podmiotowe Wykonawcy mającego siedzibę lub miejsce zamieszkania poza RP.</w:t>
      </w:r>
    </w:p>
    <w:p w14:paraId="15A3FDF1" w14:textId="5CE5ECD6" w:rsidR="005C21D8" w:rsidRPr="005F2583" w:rsidRDefault="005C21D8" w:rsidP="005F2583">
      <w:pPr>
        <w:pStyle w:val="Akapitzlist"/>
        <w:numPr>
          <w:ilvl w:val="1"/>
          <w:numId w:val="39"/>
        </w:numPr>
        <w:spacing w:line="360" w:lineRule="auto"/>
        <w:ind w:left="1145"/>
        <w:contextualSpacing w:val="0"/>
        <w:jc w:val="both"/>
        <w:rPr>
          <w:b/>
          <w:sz w:val="22"/>
          <w:szCs w:val="22"/>
        </w:rPr>
      </w:pPr>
      <w:r w:rsidRPr="00027C51">
        <w:rPr>
          <w:sz w:val="22"/>
          <w:szCs w:val="22"/>
        </w:rPr>
        <w:t>Jeżeli Wykonawca ma siedzibę lub miejsce zamieszkania poza terytorium Rzeczypospolitej Polskiej, zamiast</w:t>
      </w:r>
      <w:r w:rsidR="005F2583">
        <w:rPr>
          <w:sz w:val="22"/>
          <w:szCs w:val="22"/>
        </w:rPr>
        <w:t xml:space="preserve"> </w:t>
      </w:r>
      <w:r w:rsidRPr="005F2583">
        <w:rPr>
          <w:sz w:val="22"/>
          <w:szCs w:val="22"/>
        </w:rPr>
        <w:t>informacji z Krajowego Rejestru Karnego, w zakresie określonym w art. 108 ust. 1 pkt 1, 2 i 4 ustawy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w:t>
      </w:r>
      <w:r w:rsidR="005F2583">
        <w:rPr>
          <w:sz w:val="22"/>
          <w:szCs w:val="22"/>
        </w:rPr>
        <w:t>.</w:t>
      </w:r>
    </w:p>
    <w:p w14:paraId="4F51C9E9" w14:textId="66E64375" w:rsidR="005C21D8" w:rsidRPr="00027C51" w:rsidRDefault="005C21D8" w:rsidP="005F2583">
      <w:pPr>
        <w:pStyle w:val="p1"/>
        <w:spacing w:before="0" w:beforeAutospacing="0" w:after="0" w:afterAutospacing="0" w:line="360" w:lineRule="auto"/>
        <w:ind w:left="1145"/>
        <w:jc w:val="both"/>
        <w:rPr>
          <w:sz w:val="22"/>
          <w:szCs w:val="22"/>
        </w:rPr>
      </w:pPr>
      <w:r w:rsidRPr="00027C51">
        <w:rPr>
          <w:sz w:val="22"/>
          <w:szCs w:val="22"/>
        </w:rPr>
        <w:t>Dokument</w:t>
      </w:r>
      <w:r w:rsidR="005F2583">
        <w:rPr>
          <w:sz w:val="22"/>
          <w:szCs w:val="22"/>
        </w:rPr>
        <w:t xml:space="preserve"> </w:t>
      </w:r>
      <w:r w:rsidRPr="00027C51">
        <w:rPr>
          <w:sz w:val="22"/>
          <w:szCs w:val="22"/>
        </w:rPr>
        <w:t xml:space="preserve">powinien być wystawiony nie wcześniej niż 6 miesięcy przed jego złożeniem. </w:t>
      </w:r>
    </w:p>
    <w:p w14:paraId="0FBBD4CD" w14:textId="46D91852" w:rsidR="005C21D8" w:rsidRDefault="005C21D8" w:rsidP="005F2583">
      <w:pPr>
        <w:pStyle w:val="p1"/>
        <w:numPr>
          <w:ilvl w:val="1"/>
          <w:numId w:val="39"/>
        </w:numPr>
        <w:spacing w:before="0" w:beforeAutospacing="0" w:after="0" w:afterAutospacing="0" w:line="360" w:lineRule="auto"/>
        <w:ind w:left="1145"/>
        <w:jc w:val="both"/>
        <w:rPr>
          <w:sz w:val="22"/>
          <w:szCs w:val="22"/>
        </w:rPr>
      </w:pPr>
      <w:r w:rsidRPr="00027C51">
        <w:rPr>
          <w:sz w:val="22"/>
          <w:szCs w:val="22"/>
        </w:rPr>
        <w:t>Jeżeli w kraju, w którym Wykonawca ma siedzibę lub miejsce zamieszkania lub miejsce zamieszkania ma osoba, której dokument dotyczy, nie wydaje się dokumentów, o których mowa w</w:t>
      </w:r>
      <w:r w:rsidR="005F2583">
        <w:rPr>
          <w:sz w:val="22"/>
          <w:szCs w:val="22"/>
        </w:rPr>
        <w:t xml:space="preserve"> lit. a),</w:t>
      </w:r>
      <w:r w:rsidRPr="00027C51">
        <w:rPr>
          <w:sz w:val="22"/>
          <w:szCs w:val="22"/>
        </w:rPr>
        <w:t xml:space="preserve">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dotyczy, nie ma przepisów o oświadczeniu pod przysięgą, złożone przed </w:t>
      </w:r>
      <w:r w:rsidRPr="00027C51">
        <w:rPr>
          <w:sz w:val="22"/>
          <w:szCs w:val="22"/>
        </w:rPr>
        <w:lastRenderedPageBreak/>
        <w:t>organem sądowym lub administracyjnym, notariuszem, organem samorządu zawodowego lub gospodarczego, właściwym ze względu na siedzibę lub miejsce zamieszkania wykonawcy lub miejsce zamieszkania osoby, której dokument miał dotyczyć. P</w:t>
      </w:r>
      <w:r w:rsidR="005F2583">
        <w:rPr>
          <w:sz w:val="22"/>
          <w:szCs w:val="22"/>
        </w:rPr>
        <w:t xml:space="preserve">ostanowienia </w:t>
      </w:r>
      <w:r w:rsidRPr="00027C51">
        <w:rPr>
          <w:sz w:val="22"/>
          <w:szCs w:val="22"/>
        </w:rPr>
        <w:t>ust</w:t>
      </w:r>
      <w:r w:rsidR="005F2583">
        <w:rPr>
          <w:sz w:val="22"/>
          <w:szCs w:val="22"/>
        </w:rPr>
        <w:t>. 5</w:t>
      </w:r>
      <w:r w:rsidRPr="00027C51">
        <w:rPr>
          <w:sz w:val="22"/>
          <w:szCs w:val="22"/>
        </w:rPr>
        <w:t xml:space="preserve"> stosuje się.</w:t>
      </w:r>
    </w:p>
    <w:p w14:paraId="22C7D84A" w14:textId="77777777" w:rsidR="000F2ED2" w:rsidRPr="00027C51" w:rsidRDefault="000F2ED2" w:rsidP="000F2ED2">
      <w:pPr>
        <w:pStyle w:val="p1"/>
        <w:spacing w:before="0" w:beforeAutospacing="0" w:after="0" w:afterAutospacing="0" w:line="360" w:lineRule="auto"/>
        <w:ind w:left="1145"/>
        <w:rPr>
          <w:sz w:val="22"/>
          <w:szCs w:val="22"/>
        </w:rPr>
      </w:pPr>
    </w:p>
    <w:p w14:paraId="33DF7831"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Rozdział XX</w:t>
      </w:r>
    </w:p>
    <w:p w14:paraId="1F12C0BA"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KORZYSTANIE PRZEZ WYKONAWCĘ Z ZASOBÓW INNYCH PODMIOTÓW</w:t>
      </w:r>
    </w:p>
    <w:p w14:paraId="2D7859A4"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W CELU POTWIERDZENIA SPEŁNIANIA WARUNKÓW UDZIAŁU W POSTĘPOWANIU</w:t>
      </w:r>
    </w:p>
    <w:p w14:paraId="2FB2AC7A" w14:textId="77777777" w:rsidR="00C03969" w:rsidRPr="00027C51" w:rsidRDefault="00C03969" w:rsidP="00027C51">
      <w:pPr>
        <w:numPr>
          <w:ilvl w:val="0"/>
          <w:numId w:val="64"/>
        </w:numPr>
        <w:tabs>
          <w:tab w:val="left" w:pos="284"/>
        </w:tabs>
        <w:spacing w:line="360" w:lineRule="auto"/>
        <w:ind w:left="142" w:hanging="142"/>
        <w:jc w:val="both"/>
        <w:rPr>
          <w:sz w:val="22"/>
          <w:szCs w:val="22"/>
        </w:rPr>
      </w:pPr>
      <w:r w:rsidRPr="00027C51">
        <w:rPr>
          <w:sz w:val="22"/>
          <w:szCs w:val="22"/>
        </w:rPr>
        <w:t xml:space="preserve">Wykonawca może w celu potwierdzenia spełniania warunków udziału w postępowaniu polegać na zdolnościach technicznych lub zawodowych podmiotów udostępniających zasoby, niezależnie od charakteru prawnego łączących go z nimi stosunków prawnych. </w:t>
      </w:r>
    </w:p>
    <w:p w14:paraId="748F8162" w14:textId="77777777" w:rsidR="00C03969" w:rsidRPr="00550AB8" w:rsidRDefault="00C03969" w:rsidP="00027C51">
      <w:pPr>
        <w:numPr>
          <w:ilvl w:val="0"/>
          <w:numId w:val="64"/>
        </w:numPr>
        <w:tabs>
          <w:tab w:val="left" w:pos="284"/>
        </w:tabs>
        <w:spacing w:line="360" w:lineRule="auto"/>
        <w:ind w:left="142" w:hanging="142"/>
        <w:jc w:val="both"/>
        <w:rPr>
          <w:sz w:val="22"/>
          <w:szCs w:val="22"/>
        </w:rPr>
      </w:pPr>
      <w:r w:rsidRPr="00027C51">
        <w:rPr>
          <w:sz w:val="22"/>
          <w:szCs w:val="22"/>
        </w:rPr>
        <w:t xml:space="preserve">W odniesieniu do warunków dotyczących doświadczenia, Wykonawcy mogą polegać na </w:t>
      </w:r>
      <w:r w:rsidRPr="00550AB8">
        <w:rPr>
          <w:sz w:val="22"/>
          <w:szCs w:val="22"/>
        </w:rPr>
        <w:t xml:space="preserve">zdolnościach podmiotów udostępniających zasoby, jeśli podmioty te wykonają świadczenie, do którego realizacji te zdolności są wymagane. </w:t>
      </w:r>
    </w:p>
    <w:p w14:paraId="40638E3A" w14:textId="4E5A44CD" w:rsidR="00C03969" w:rsidRPr="00027C51" w:rsidRDefault="00C03969" w:rsidP="00027C51">
      <w:pPr>
        <w:numPr>
          <w:ilvl w:val="0"/>
          <w:numId w:val="64"/>
        </w:numPr>
        <w:tabs>
          <w:tab w:val="left" w:pos="284"/>
        </w:tabs>
        <w:spacing w:line="360" w:lineRule="auto"/>
        <w:ind w:left="142" w:hanging="142"/>
        <w:jc w:val="both"/>
        <w:rPr>
          <w:color w:val="FF0000"/>
          <w:sz w:val="22"/>
          <w:szCs w:val="22"/>
        </w:rPr>
      </w:pPr>
      <w:r w:rsidRPr="00550AB8">
        <w:rPr>
          <w:sz w:val="22"/>
          <w:szCs w:val="22"/>
        </w:rPr>
        <w:t>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w:t>
      </w:r>
      <w:r w:rsidRPr="00027C51">
        <w:rPr>
          <w:sz w:val="22"/>
          <w:szCs w:val="22"/>
        </w:rPr>
        <w:t xml:space="preserve">, że Wykonawca realizując zamówienie będzie dysponował niezbędnymi zasobami tych podmiotów. Wzór oświadczenia stanowi </w:t>
      </w:r>
      <w:r w:rsidRPr="00027C51">
        <w:rPr>
          <w:b/>
          <w:bCs/>
          <w:sz w:val="22"/>
          <w:szCs w:val="22"/>
        </w:rPr>
        <w:t xml:space="preserve">Załącznik nr </w:t>
      </w:r>
      <w:r w:rsidR="0007508F" w:rsidRPr="00027C51">
        <w:rPr>
          <w:b/>
          <w:bCs/>
          <w:sz w:val="22"/>
          <w:szCs w:val="22"/>
        </w:rPr>
        <w:t>9</w:t>
      </w:r>
      <w:r w:rsidRPr="00027C51">
        <w:rPr>
          <w:b/>
          <w:bCs/>
          <w:sz w:val="22"/>
          <w:szCs w:val="22"/>
        </w:rPr>
        <w:t xml:space="preserve"> do SWZ</w:t>
      </w:r>
      <w:r w:rsidRPr="00027C51">
        <w:rPr>
          <w:sz w:val="22"/>
          <w:szCs w:val="22"/>
        </w:rPr>
        <w:t xml:space="preserve">. </w:t>
      </w:r>
    </w:p>
    <w:p w14:paraId="46542A33" w14:textId="77777777" w:rsidR="00C03969" w:rsidRPr="00027C51" w:rsidRDefault="00C03969" w:rsidP="00027C51">
      <w:pPr>
        <w:numPr>
          <w:ilvl w:val="0"/>
          <w:numId w:val="64"/>
        </w:numPr>
        <w:tabs>
          <w:tab w:val="left" w:pos="284"/>
        </w:tabs>
        <w:spacing w:line="360" w:lineRule="auto"/>
        <w:ind w:left="142" w:hanging="142"/>
        <w:jc w:val="both"/>
        <w:rPr>
          <w:sz w:val="22"/>
          <w:szCs w:val="22"/>
        </w:rPr>
      </w:pPr>
      <w:r w:rsidRPr="00027C51">
        <w:rPr>
          <w:sz w:val="22"/>
          <w:szCs w:val="22"/>
        </w:rPr>
        <w:t xml:space="preserve">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 </w:t>
      </w:r>
    </w:p>
    <w:p w14:paraId="25E3CC48" w14:textId="77777777" w:rsidR="00C03969" w:rsidRPr="00027C51" w:rsidRDefault="00C03969" w:rsidP="00027C51">
      <w:pPr>
        <w:numPr>
          <w:ilvl w:val="0"/>
          <w:numId w:val="64"/>
        </w:numPr>
        <w:tabs>
          <w:tab w:val="left" w:pos="284"/>
        </w:tabs>
        <w:spacing w:line="360" w:lineRule="auto"/>
        <w:ind w:left="142" w:hanging="142"/>
        <w:jc w:val="both"/>
        <w:rPr>
          <w:sz w:val="22"/>
          <w:szCs w:val="22"/>
        </w:rPr>
      </w:pPr>
      <w:r w:rsidRPr="00027C51">
        <w:rPr>
          <w:sz w:val="22"/>
          <w:szCs w:val="22"/>
        </w:rPr>
        <w:t xml:space="preserve">Jeżeli zdolności techniczne lub zawodowe podmiotu udostępniającego zasoby nie potwierdzają spełniania przez Wykonawcę warunków udziału w postępowaniu lub zachodzą wobec tego podmiotu podstawy wykluczenia, Zamawiający żąda, żeby Wykonawca w terminie określonym przez Zamawiającego zastąpił ten podmiot innym podmiotem lub podmiotami albo wykazał, że samodzielnie spełnia warunki udziału w postępowaniu. </w:t>
      </w:r>
    </w:p>
    <w:p w14:paraId="2F20B342" w14:textId="101B597B" w:rsidR="00C03969" w:rsidRPr="00027C51" w:rsidRDefault="00C03969" w:rsidP="00027C51">
      <w:pPr>
        <w:spacing w:line="360" w:lineRule="auto"/>
        <w:ind w:left="142"/>
        <w:jc w:val="both"/>
        <w:rPr>
          <w:sz w:val="22"/>
          <w:szCs w:val="22"/>
        </w:rPr>
      </w:pPr>
      <w:r w:rsidRPr="00027C51">
        <w:rPr>
          <w:b/>
          <w:bCs/>
          <w:sz w:val="22"/>
          <w:szCs w:val="22"/>
        </w:rPr>
        <w:lastRenderedPageBreak/>
        <w:t xml:space="preserve">Uwaga: </w:t>
      </w:r>
      <w:r w:rsidRPr="00027C51">
        <w:rPr>
          <w:sz w:val="22"/>
          <w:szCs w:val="22"/>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1489C14C" w14:textId="2DC78CEB" w:rsidR="00C03969" w:rsidRPr="00027C51" w:rsidRDefault="00C03969" w:rsidP="00027C51">
      <w:pPr>
        <w:numPr>
          <w:ilvl w:val="0"/>
          <w:numId w:val="64"/>
        </w:numPr>
        <w:tabs>
          <w:tab w:val="left" w:pos="284"/>
        </w:tabs>
        <w:spacing w:line="360" w:lineRule="auto"/>
        <w:ind w:left="142" w:hanging="142"/>
        <w:jc w:val="both"/>
        <w:rPr>
          <w:sz w:val="22"/>
          <w:szCs w:val="22"/>
        </w:rPr>
      </w:pPr>
      <w:r w:rsidRPr="00027C51">
        <w:rPr>
          <w:sz w:val="22"/>
          <w:szCs w:val="22"/>
        </w:rPr>
        <w:t>Wykonawca, w przypadku polegania na zdolnościach lub sytuacji podmiotów udostępniających zasoby, przedstawia wraz z oświadczeniem, o którym mowa w Rozdziale X</w:t>
      </w:r>
      <w:r w:rsidR="000F2ED2">
        <w:rPr>
          <w:sz w:val="22"/>
          <w:szCs w:val="22"/>
        </w:rPr>
        <w:t>VI</w:t>
      </w:r>
      <w:r w:rsidRPr="00027C51">
        <w:rPr>
          <w:sz w:val="22"/>
          <w:szCs w:val="22"/>
        </w:rPr>
        <w:t xml:space="preserve">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w:t>
      </w:r>
      <w:r w:rsidR="000F2ED2">
        <w:rPr>
          <w:sz w:val="22"/>
          <w:szCs w:val="22"/>
        </w:rPr>
        <w:t>VI</w:t>
      </w:r>
      <w:r w:rsidRPr="00027C51">
        <w:rPr>
          <w:sz w:val="22"/>
          <w:szCs w:val="22"/>
        </w:rPr>
        <w:t xml:space="preserve"> SWZ. </w:t>
      </w:r>
    </w:p>
    <w:p w14:paraId="03C93DAE" w14:textId="21434C01" w:rsidR="00C03969" w:rsidRDefault="00C03969" w:rsidP="00027C51">
      <w:pPr>
        <w:numPr>
          <w:ilvl w:val="0"/>
          <w:numId w:val="64"/>
        </w:numPr>
        <w:tabs>
          <w:tab w:val="left" w:pos="284"/>
        </w:tabs>
        <w:spacing w:line="360" w:lineRule="auto"/>
        <w:ind w:left="142" w:hanging="142"/>
        <w:jc w:val="both"/>
        <w:rPr>
          <w:sz w:val="22"/>
          <w:szCs w:val="22"/>
        </w:rPr>
      </w:pPr>
      <w:r w:rsidRPr="00027C51">
        <w:rPr>
          <w:sz w:val="22"/>
          <w:szCs w:val="22"/>
        </w:rPr>
        <w:t>Wykonawca, w przypadku polegania na zdolnościach lub sytuacji podmiotów udostępniających zasoby, przedstawia wraz z oświadczeniem, o którym mowa w Rozdziale X</w:t>
      </w:r>
      <w:r w:rsidR="000F2ED2">
        <w:rPr>
          <w:sz w:val="22"/>
          <w:szCs w:val="22"/>
        </w:rPr>
        <w:t xml:space="preserve">VI </w:t>
      </w:r>
      <w:r w:rsidRPr="00027C51">
        <w:rPr>
          <w:sz w:val="22"/>
          <w:szCs w:val="22"/>
        </w:rPr>
        <w:t>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w:t>
      </w:r>
      <w:r w:rsidR="000F2ED2">
        <w:rPr>
          <w:sz w:val="22"/>
          <w:szCs w:val="22"/>
        </w:rPr>
        <w:t>VI</w:t>
      </w:r>
      <w:r w:rsidRPr="00027C51">
        <w:rPr>
          <w:sz w:val="22"/>
          <w:szCs w:val="22"/>
        </w:rPr>
        <w:t xml:space="preserve"> SWZ. </w:t>
      </w:r>
    </w:p>
    <w:p w14:paraId="7C4B6193" w14:textId="77777777" w:rsidR="00B83FB2" w:rsidRPr="00027C51" w:rsidRDefault="00B83FB2" w:rsidP="00B83FB2">
      <w:pPr>
        <w:tabs>
          <w:tab w:val="left" w:pos="284"/>
        </w:tabs>
        <w:spacing w:line="360" w:lineRule="auto"/>
        <w:ind w:left="142"/>
        <w:jc w:val="both"/>
        <w:rPr>
          <w:sz w:val="22"/>
          <w:szCs w:val="22"/>
        </w:rPr>
      </w:pPr>
    </w:p>
    <w:p w14:paraId="78C603AC"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Rozdział XXI</w:t>
      </w:r>
    </w:p>
    <w:p w14:paraId="5F87CCC0"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PROCEDURA SANACYJNA - SAMOOCZYSZCZENIE</w:t>
      </w:r>
    </w:p>
    <w:p w14:paraId="77C6D7E9" w14:textId="03B8703C" w:rsidR="005C21D8" w:rsidRPr="00027C51" w:rsidRDefault="005C21D8" w:rsidP="00027C51">
      <w:pPr>
        <w:pStyle w:val="NormalnyWeb"/>
        <w:numPr>
          <w:ilvl w:val="2"/>
          <w:numId w:val="27"/>
        </w:numPr>
        <w:tabs>
          <w:tab w:val="clear" w:pos="2520"/>
          <w:tab w:val="num" w:pos="426"/>
        </w:tabs>
        <w:spacing w:before="0" w:beforeAutospacing="0" w:after="0" w:afterAutospacing="0" w:line="360" w:lineRule="auto"/>
        <w:ind w:left="425" w:right="-113" w:hanging="425"/>
        <w:rPr>
          <w:sz w:val="22"/>
          <w:szCs w:val="22"/>
        </w:rPr>
      </w:pPr>
      <w:r w:rsidRPr="00027C51">
        <w:rPr>
          <w:color w:val="000000"/>
          <w:sz w:val="22"/>
          <w:szCs w:val="22"/>
        </w:rPr>
        <w:t>Wykonawca nie podlega wykluczeniu w okolicznościach określonych w art. 108 ust. 1 pkt 1, 2 i 5</w:t>
      </w:r>
      <w:r w:rsidR="005F2583">
        <w:rPr>
          <w:color w:val="000000"/>
          <w:sz w:val="22"/>
          <w:szCs w:val="22"/>
        </w:rPr>
        <w:t xml:space="preserve"> PZP,</w:t>
      </w:r>
      <w:r w:rsidRPr="00027C51">
        <w:rPr>
          <w:color w:val="000000"/>
          <w:sz w:val="22"/>
          <w:szCs w:val="22"/>
        </w:rPr>
        <w:t xml:space="preserve"> </w:t>
      </w:r>
      <w:r w:rsidRPr="00027C51">
        <w:rPr>
          <w:sz w:val="22"/>
          <w:szCs w:val="22"/>
        </w:rPr>
        <w:t>jeżeli udowodni Zamawiającemu, że spełnił łącznie następujące</w:t>
      </w:r>
      <w:r w:rsidRPr="00027C51">
        <w:rPr>
          <w:color w:val="000000"/>
          <w:sz w:val="22"/>
          <w:szCs w:val="22"/>
        </w:rPr>
        <w:t xml:space="preserve"> przesłanki:</w:t>
      </w:r>
    </w:p>
    <w:p w14:paraId="2255F0A5" w14:textId="77777777" w:rsidR="005C21D8" w:rsidRPr="00027C51" w:rsidRDefault="005C21D8" w:rsidP="005F2583">
      <w:pPr>
        <w:spacing w:line="360" w:lineRule="auto"/>
        <w:ind w:left="850" w:hanging="425"/>
        <w:jc w:val="both"/>
        <w:rPr>
          <w:color w:val="000000"/>
          <w:sz w:val="22"/>
          <w:szCs w:val="22"/>
        </w:rPr>
      </w:pPr>
      <w:r w:rsidRPr="00027C51">
        <w:rPr>
          <w:color w:val="000000"/>
          <w:sz w:val="22"/>
          <w:szCs w:val="22"/>
        </w:rPr>
        <w:t>1)</w:t>
      </w:r>
      <w:r w:rsidRPr="00027C51">
        <w:rPr>
          <w:color w:val="000000"/>
          <w:sz w:val="22"/>
          <w:szCs w:val="22"/>
        </w:rPr>
        <w:tab/>
        <w:t>naprawił lub zobowiązał się do naprawienia szkody wyrządzonej przestępstwem, wykroczeniem lub swoim nieprawidłowym postępowaniem, w tym poprzez zadośćuczynienie pieniężne;</w:t>
      </w:r>
    </w:p>
    <w:p w14:paraId="55FDAC1A" w14:textId="77777777" w:rsidR="005C21D8" w:rsidRPr="00027C51" w:rsidRDefault="005C21D8" w:rsidP="005F2583">
      <w:pPr>
        <w:spacing w:line="360" w:lineRule="auto"/>
        <w:ind w:left="850" w:hanging="425"/>
        <w:jc w:val="both"/>
        <w:rPr>
          <w:color w:val="000000"/>
          <w:sz w:val="22"/>
          <w:szCs w:val="22"/>
        </w:rPr>
      </w:pPr>
      <w:r w:rsidRPr="00027C51">
        <w:rPr>
          <w:color w:val="000000"/>
          <w:sz w:val="22"/>
          <w:szCs w:val="22"/>
        </w:rPr>
        <w:t>2)</w:t>
      </w:r>
      <w:r w:rsidRPr="00027C51">
        <w:rPr>
          <w:color w:val="000000"/>
          <w:sz w:val="22"/>
          <w:szCs w:val="22"/>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7FC04A31" w14:textId="77777777" w:rsidR="005C21D8" w:rsidRPr="00027C51" w:rsidRDefault="005C21D8" w:rsidP="005F2583">
      <w:pPr>
        <w:spacing w:line="360" w:lineRule="auto"/>
        <w:ind w:left="850" w:hanging="425"/>
        <w:jc w:val="both"/>
        <w:rPr>
          <w:sz w:val="22"/>
          <w:szCs w:val="22"/>
        </w:rPr>
      </w:pPr>
      <w:r w:rsidRPr="00027C51">
        <w:rPr>
          <w:color w:val="000000"/>
          <w:sz w:val="22"/>
          <w:szCs w:val="22"/>
        </w:rPr>
        <w:t>3)</w:t>
      </w:r>
      <w:r w:rsidRPr="00027C51">
        <w:rPr>
          <w:color w:val="000000"/>
          <w:sz w:val="22"/>
          <w:szCs w:val="22"/>
        </w:rPr>
        <w:tab/>
        <w:t>podjął konkretne środki techniczne, organizacyjne i kadrowe, odpowiednie dla zapobiegania dalszym przestępstwom, wykroczeniom lub nieprawidłowemu postępowaniu, w szczególności:</w:t>
      </w:r>
    </w:p>
    <w:p w14:paraId="0EEB3775" w14:textId="77777777" w:rsidR="005C21D8" w:rsidRPr="00027C51" w:rsidRDefault="005C21D8" w:rsidP="005F2583">
      <w:pPr>
        <w:spacing w:line="360" w:lineRule="auto"/>
        <w:ind w:left="1418" w:hanging="567"/>
        <w:jc w:val="both"/>
        <w:rPr>
          <w:sz w:val="22"/>
          <w:szCs w:val="22"/>
        </w:rPr>
      </w:pPr>
      <w:r w:rsidRPr="00027C51">
        <w:rPr>
          <w:color w:val="000000"/>
          <w:sz w:val="22"/>
          <w:szCs w:val="22"/>
        </w:rPr>
        <w:lastRenderedPageBreak/>
        <w:t>a)</w:t>
      </w:r>
      <w:r w:rsidRPr="00027C51">
        <w:rPr>
          <w:color w:val="000000"/>
          <w:sz w:val="22"/>
          <w:szCs w:val="22"/>
        </w:rPr>
        <w:tab/>
        <w:t>zerwał wszelkie powiązania z osobami lub podmiotami odpowiedzialnymi za nieprawidłowe postępowanie Wykonawcy,</w:t>
      </w:r>
    </w:p>
    <w:p w14:paraId="70BB4E81" w14:textId="77777777" w:rsidR="005C21D8" w:rsidRPr="00027C51" w:rsidRDefault="005C21D8" w:rsidP="005F2583">
      <w:pPr>
        <w:spacing w:line="360" w:lineRule="auto"/>
        <w:ind w:left="1418" w:hanging="567"/>
        <w:jc w:val="both"/>
        <w:rPr>
          <w:sz w:val="22"/>
          <w:szCs w:val="22"/>
        </w:rPr>
      </w:pPr>
      <w:r w:rsidRPr="00027C51">
        <w:rPr>
          <w:color w:val="000000"/>
          <w:sz w:val="22"/>
          <w:szCs w:val="22"/>
        </w:rPr>
        <w:t>b)</w:t>
      </w:r>
      <w:r w:rsidRPr="00027C51">
        <w:rPr>
          <w:color w:val="000000"/>
          <w:sz w:val="22"/>
          <w:szCs w:val="22"/>
        </w:rPr>
        <w:tab/>
        <w:t>zreorganizował personel,</w:t>
      </w:r>
    </w:p>
    <w:p w14:paraId="5CBFA43F" w14:textId="77777777" w:rsidR="005C21D8" w:rsidRPr="00027C51" w:rsidRDefault="005C21D8" w:rsidP="005F2583">
      <w:pPr>
        <w:spacing w:line="360" w:lineRule="auto"/>
        <w:ind w:left="1418" w:hanging="567"/>
        <w:jc w:val="both"/>
        <w:rPr>
          <w:sz w:val="22"/>
          <w:szCs w:val="22"/>
        </w:rPr>
      </w:pPr>
      <w:r w:rsidRPr="00027C51">
        <w:rPr>
          <w:color w:val="000000"/>
          <w:sz w:val="22"/>
          <w:szCs w:val="22"/>
        </w:rPr>
        <w:t>c)</w:t>
      </w:r>
      <w:r w:rsidRPr="00027C51">
        <w:rPr>
          <w:color w:val="000000"/>
          <w:sz w:val="22"/>
          <w:szCs w:val="22"/>
        </w:rPr>
        <w:tab/>
        <w:t>wdrożył system sprawozdawczości i kontroli,</w:t>
      </w:r>
    </w:p>
    <w:p w14:paraId="3F0CE89E" w14:textId="77777777" w:rsidR="005C21D8" w:rsidRPr="00027C51" w:rsidRDefault="005C21D8" w:rsidP="005F2583">
      <w:pPr>
        <w:spacing w:line="360" w:lineRule="auto"/>
        <w:ind w:left="1418" w:hanging="567"/>
        <w:jc w:val="both"/>
        <w:rPr>
          <w:sz w:val="22"/>
          <w:szCs w:val="22"/>
        </w:rPr>
      </w:pPr>
      <w:r w:rsidRPr="00027C51">
        <w:rPr>
          <w:color w:val="000000"/>
          <w:sz w:val="22"/>
          <w:szCs w:val="22"/>
        </w:rPr>
        <w:t>d)</w:t>
      </w:r>
      <w:r w:rsidRPr="00027C51">
        <w:rPr>
          <w:color w:val="000000"/>
          <w:sz w:val="22"/>
          <w:szCs w:val="22"/>
        </w:rPr>
        <w:tab/>
        <w:t>utworzył struktury audytu wewnętrznego do monitorowania przestrzegania przepisów, wewnętrznych regulacji lub standardów,</w:t>
      </w:r>
    </w:p>
    <w:p w14:paraId="6D44C62B" w14:textId="77777777" w:rsidR="005C21D8" w:rsidRPr="00027C51" w:rsidRDefault="005C21D8" w:rsidP="005F2583">
      <w:pPr>
        <w:spacing w:line="360" w:lineRule="auto"/>
        <w:ind w:left="1418" w:hanging="567"/>
        <w:jc w:val="both"/>
        <w:rPr>
          <w:sz w:val="22"/>
          <w:szCs w:val="22"/>
        </w:rPr>
      </w:pPr>
      <w:r w:rsidRPr="00027C51">
        <w:rPr>
          <w:color w:val="000000"/>
          <w:sz w:val="22"/>
          <w:szCs w:val="22"/>
        </w:rPr>
        <w:t>e)</w:t>
      </w:r>
      <w:r w:rsidRPr="00027C51">
        <w:rPr>
          <w:color w:val="000000"/>
          <w:sz w:val="22"/>
          <w:szCs w:val="22"/>
        </w:rPr>
        <w:tab/>
        <w:t>wprowadził wewnętrzne regulacje dotyczące odpowiedzialności i odszkodowań za nieprzestrzeganie przepisów, wewnętrznych regulacji lub standardów.</w:t>
      </w:r>
    </w:p>
    <w:p w14:paraId="0273587C" w14:textId="5E2C2D45" w:rsidR="005C21D8" w:rsidRPr="00B83FB2" w:rsidRDefault="005C21D8" w:rsidP="005F2583">
      <w:pPr>
        <w:pStyle w:val="Akapitzlist"/>
        <w:numPr>
          <w:ilvl w:val="2"/>
          <w:numId w:val="27"/>
        </w:numPr>
        <w:tabs>
          <w:tab w:val="clear" w:pos="2520"/>
          <w:tab w:val="num" w:pos="426"/>
        </w:tabs>
        <w:spacing w:line="360" w:lineRule="auto"/>
        <w:ind w:left="425" w:right="-113" w:hanging="425"/>
        <w:contextualSpacing w:val="0"/>
        <w:jc w:val="both"/>
        <w:rPr>
          <w:sz w:val="22"/>
          <w:szCs w:val="22"/>
        </w:rPr>
      </w:pPr>
      <w:r w:rsidRPr="00027C51">
        <w:rPr>
          <w:color w:val="000000"/>
          <w:sz w:val="22"/>
          <w:szCs w:val="22"/>
        </w:rPr>
        <w:t>Zamawiający ocenia, czy podjęte przez Wykonawcę czynności, o których mowa w ust. 1 niniejszego rozdziału, są wystarczające do wykazania jego rzetelności, uwzględniając wagę i szczególne okoliczności czynu Wykonawcy. Jeżeli podjęte przez Wykonawcę czynności, o których mowa w ust. 1 niniejszego rozdziału, nie są wystarczające do wykazania jego rzetelności, Zamawiający wykluczy Wykonawcę.</w:t>
      </w:r>
    </w:p>
    <w:p w14:paraId="43C861AE" w14:textId="77777777" w:rsidR="00B83FB2" w:rsidRPr="00027C51" w:rsidRDefault="00B83FB2" w:rsidP="00B83FB2">
      <w:pPr>
        <w:pStyle w:val="Akapitzlist"/>
        <w:spacing w:line="360" w:lineRule="auto"/>
        <w:ind w:left="425" w:right="-113"/>
        <w:contextualSpacing w:val="0"/>
        <w:rPr>
          <w:sz w:val="22"/>
          <w:szCs w:val="22"/>
        </w:rPr>
      </w:pPr>
    </w:p>
    <w:p w14:paraId="1E164013"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Rozdział XXII</w:t>
      </w:r>
    </w:p>
    <w:p w14:paraId="56A4E721"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WYMAGANIA DOTYCZĄCE WADIUM</w:t>
      </w:r>
    </w:p>
    <w:p w14:paraId="0F43BFBF" w14:textId="77777777" w:rsidR="005C21D8" w:rsidRDefault="005C21D8" w:rsidP="00027C51">
      <w:pPr>
        <w:pStyle w:val="Tekstpodstawowy"/>
        <w:spacing w:line="360" w:lineRule="auto"/>
        <w:rPr>
          <w:sz w:val="22"/>
          <w:szCs w:val="22"/>
        </w:rPr>
      </w:pPr>
      <w:r w:rsidRPr="00027C51">
        <w:rPr>
          <w:sz w:val="22"/>
          <w:szCs w:val="22"/>
        </w:rPr>
        <w:t xml:space="preserve">Zamawiający </w:t>
      </w:r>
      <w:r w:rsidRPr="00027C51">
        <w:rPr>
          <w:b/>
          <w:sz w:val="22"/>
          <w:szCs w:val="22"/>
        </w:rPr>
        <w:t>nie wymaga</w:t>
      </w:r>
      <w:r w:rsidRPr="00027C51">
        <w:rPr>
          <w:sz w:val="22"/>
          <w:szCs w:val="22"/>
        </w:rPr>
        <w:t xml:space="preserve"> wniesienia wadium w niniejszym postępowaniu o udzielenie zamówienia.</w:t>
      </w:r>
    </w:p>
    <w:p w14:paraId="46E77FAB" w14:textId="77777777" w:rsidR="00B83FB2" w:rsidRPr="00027C51" w:rsidRDefault="00B83FB2" w:rsidP="00027C51">
      <w:pPr>
        <w:pStyle w:val="Tekstpodstawowy"/>
        <w:spacing w:line="360" w:lineRule="auto"/>
        <w:rPr>
          <w:sz w:val="22"/>
          <w:szCs w:val="22"/>
        </w:rPr>
      </w:pPr>
    </w:p>
    <w:p w14:paraId="351FC54C"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Rozdział XXIII</w:t>
      </w:r>
    </w:p>
    <w:p w14:paraId="1EE0D651"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SPOSÓB ORAZ TERMIN SKŁADANIA OFERT</w:t>
      </w:r>
    </w:p>
    <w:p w14:paraId="328AB5DF" w14:textId="54C3D3C2" w:rsidR="005C21D8" w:rsidRPr="00027C51" w:rsidRDefault="005C21D8" w:rsidP="005F2583">
      <w:pPr>
        <w:pStyle w:val="Tekstpodstawowy"/>
        <w:numPr>
          <w:ilvl w:val="0"/>
          <w:numId w:val="6"/>
        </w:numPr>
        <w:tabs>
          <w:tab w:val="clear" w:pos="567"/>
        </w:tabs>
        <w:spacing w:line="360" w:lineRule="auto"/>
        <w:ind w:left="425" w:right="28" w:hanging="425"/>
        <w:rPr>
          <w:sz w:val="22"/>
          <w:szCs w:val="22"/>
        </w:rPr>
      </w:pPr>
      <w:r w:rsidRPr="00027C51">
        <w:rPr>
          <w:sz w:val="22"/>
          <w:szCs w:val="22"/>
        </w:rPr>
        <w:t xml:space="preserve">Ofertę należy złożyć za pośrednictwem Platformy </w:t>
      </w:r>
      <w:r w:rsidR="00B83FB2">
        <w:rPr>
          <w:b/>
          <w:i/>
          <w:iCs/>
          <w:sz w:val="22"/>
          <w:szCs w:val="22"/>
        </w:rPr>
        <w:t>e-Zamówienia</w:t>
      </w:r>
      <w:r w:rsidRPr="00027C51">
        <w:rPr>
          <w:sz w:val="22"/>
          <w:szCs w:val="22"/>
        </w:rPr>
        <w:t xml:space="preserve">: </w:t>
      </w:r>
    </w:p>
    <w:p w14:paraId="0E6FFAB1" w14:textId="24152C55" w:rsidR="005C21D8" w:rsidRPr="00027C51" w:rsidRDefault="005C21D8" w:rsidP="005F2583">
      <w:pPr>
        <w:pStyle w:val="Tekstpodstawowy"/>
        <w:spacing w:line="360" w:lineRule="auto"/>
        <w:ind w:left="850" w:right="28" w:hanging="425"/>
        <w:rPr>
          <w:rStyle w:val="Hipercze"/>
          <w:rFonts w:eastAsiaTheme="majorEastAsia"/>
          <w:sz w:val="22"/>
          <w:szCs w:val="22"/>
        </w:rPr>
      </w:pPr>
      <w:r w:rsidRPr="00454AFB">
        <w:rPr>
          <w:rFonts w:eastAsiaTheme="majorEastAsia"/>
          <w:sz w:val="22"/>
          <w:szCs w:val="22"/>
        </w:rPr>
        <w:t>bezpośredni link do postępowania</w:t>
      </w:r>
      <w:r w:rsidRPr="00027C51">
        <w:rPr>
          <w:rStyle w:val="Odwoanieprzypisudolnego"/>
          <w:color w:val="0000FF"/>
          <w:sz w:val="22"/>
          <w:szCs w:val="22"/>
          <w:u w:val="single"/>
        </w:rPr>
        <w:footnoteReference w:id="6"/>
      </w:r>
      <w:r w:rsidRPr="00027C51">
        <w:rPr>
          <w:rStyle w:val="Hipercze"/>
          <w:rFonts w:eastAsiaTheme="majorEastAsia"/>
          <w:sz w:val="22"/>
          <w:szCs w:val="22"/>
        </w:rPr>
        <w:t xml:space="preserve"> </w:t>
      </w:r>
    </w:p>
    <w:p w14:paraId="78F10122" w14:textId="77DAE52B" w:rsidR="005C21D8" w:rsidRPr="00027C51" w:rsidRDefault="005C21D8" w:rsidP="005F2583">
      <w:pPr>
        <w:pStyle w:val="Tekstpodstawowy"/>
        <w:spacing w:line="360" w:lineRule="auto"/>
        <w:ind w:left="850" w:right="28" w:hanging="425"/>
        <w:rPr>
          <w:sz w:val="22"/>
          <w:szCs w:val="22"/>
        </w:rPr>
      </w:pPr>
      <w:r w:rsidRPr="00027C51">
        <w:rPr>
          <w:sz w:val="22"/>
          <w:szCs w:val="22"/>
        </w:rPr>
        <w:t xml:space="preserve">nie później niż do </w:t>
      </w:r>
      <w:r w:rsidRPr="00E76078">
        <w:rPr>
          <w:color w:val="000000" w:themeColor="text1"/>
          <w:sz w:val="22"/>
          <w:szCs w:val="22"/>
        </w:rPr>
        <w:t>dnia</w:t>
      </w:r>
      <w:r w:rsidRPr="00E76078">
        <w:rPr>
          <w:b/>
          <w:color w:val="000000" w:themeColor="text1"/>
          <w:sz w:val="22"/>
          <w:szCs w:val="22"/>
        </w:rPr>
        <w:t xml:space="preserve">  </w:t>
      </w:r>
      <w:r w:rsidR="00DC5A3F" w:rsidRPr="00E76078">
        <w:rPr>
          <w:b/>
          <w:color w:val="000000" w:themeColor="text1"/>
          <w:sz w:val="22"/>
          <w:szCs w:val="22"/>
        </w:rPr>
        <w:t>08.05.2026</w:t>
      </w:r>
      <w:r w:rsidRPr="00E76078">
        <w:rPr>
          <w:b/>
          <w:color w:val="000000" w:themeColor="text1"/>
          <w:sz w:val="22"/>
          <w:szCs w:val="22"/>
        </w:rPr>
        <w:t xml:space="preserve"> r. do godziny 1</w:t>
      </w:r>
      <w:r w:rsidR="00FD0B28" w:rsidRPr="00E76078">
        <w:rPr>
          <w:b/>
          <w:color w:val="000000" w:themeColor="text1"/>
          <w:sz w:val="22"/>
          <w:szCs w:val="22"/>
        </w:rPr>
        <w:t>0</w:t>
      </w:r>
      <w:r w:rsidRPr="00E76078">
        <w:rPr>
          <w:b/>
          <w:color w:val="000000" w:themeColor="text1"/>
          <w:sz w:val="22"/>
          <w:szCs w:val="22"/>
        </w:rPr>
        <w:t>:</w:t>
      </w:r>
      <w:r w:rsidR="00FD0B28" w:rsidRPr="00E76078">
        <w:rPr>
          <w:b/>
          <w:color w:val="000000" w:themeColor="text1"/>
          <w:sz w:val="22"/>
          <w:szCs w:val="22"/>
        </w:rPr>
        <w:t>0</w:t>
      </w:r>
      <w:r w:rsidRPr="00E76078">
        <w:rPr>
          <w:b/>
          <w:color w:val="000000" w:themeColor="text1"/>
          <w:sz w:val="22"/>
          <w:szCs w:val="22"/>
        </w:rPr>
        <w:t>0.</w:t>
      </w:r>
    </w:p>
    <w:p w14:paraId="50C57554" w14:textId="353FD8EB" w:rsidR="005C21D8" w:rsidRPr="00027C51" w:rsidRDefault="005C21D8" w:rsidP="005F2583">
      <w:pPr>
        <w:pStyle w:val="Tekstpodstawowy"/>
        <w:spacing w:line="360" w:lineRule="auto"/>
        <w:ind w:left="425" w:right="28"/>
        <w:rPr>
          <w:sz w:val="22"/>
          <w:szCs w:val="22"/>
        </w:rPr>
      </w:pPr>
      <w:r w:rsidRPr="00027C51">
        <w:rPr>
          <w:b/>
          <w:sz w:val="22"/>
          <w:szCs w:val="22"/>
        </w:rPr>
        <w:t>Uwaga:</w:t>
      </w:r>
      <w:r w:rsidRPr="00027C51">
        <w:rPr>
          <w:sz w:val="22"/>
          <w:szCs w:val="22"/>
        </w:rPr>
        <w:t xml:space="preserve"> Za datę i godzinę złożenia oferty rozumie się datę i godzinę jej wpływu na Platformę</w:t>
      </w:r>
      <w:r w:rsidR="005F2583">
        <w:rPr>
          <w:sz w:val="22"/>
          <w:szCs w:val="22"/>
        </w:rPr>
        <w:t xml:space="preserve"> </w:t>
      </w:r>
      <w:r w:rsidRPr="00027C51">
        <w:rPr>
          <w:sz w:val="22"/>
          <w:szCs w:val="22"/>
        </w:rPr>
        <w:t>przetargową, tj. datę i godzinę złożenia oferty wyświetloną na koncie Zamawiającego.</w:t>
      </w:r>
    </w:p>
    <w:p w14:paraId="4232FAA5" w14:textId="29B24F26" w:rsidR="005C21D8" w:rsidRDefault="005C21D8" w:rsidP="005F2583">
      <w:pPr>
        <w:pStyle w:val="Tekstpodstawowy"/>
        <w:numPr>
          <w:ilvl w:val="0"/>
          <w:numId w:val="6"/>
        </w:numPr>
        <w:tabs>
          <w:tab w:val="clear" w:pos="567"/>
          <w:tab w:val="left" w:pos="426"/>
        </w:tabs>
        <w:spacing w:line="360" w:lineRule="auto"/>
        <w:ind w:left="425" w:right="28" w:hanging="425"/>
        <w:rPr>
          <w:sz w:val="22"/>
          <w:szCs w:val="22"/>
        </w:rPr>
      </w:pPr>
      <w:r w:rsidRPr="00027C51">
        <w:rPr>
          <w:sz w:val="22"/>
          <w:szCs w:val="22"/>
        </w:rPr>
        <w:t>W przypadku otrzymania przez Zamawiającego oferty po terminie podanym w ust. 1 niniejszego rozdziału, oferta zostanie odrzucona.</w:t>
      </w:r>
    </w:p>
    <w:p w14:paraId="67CE8D83" w14:textId="77777777" w:rsidR="00DD242C" w:rsidRPr="00027C51" w:rsidRDefault="00DD242C" w:rsidP="00DD242C">
      <w:pPr>
        <w:pStyle w:val="Tekstpodstawowy"/>
        <w:tabs>
          <w:tab w:val="left" w:pos="426"/>
        </w:tabs>
        <w:spacing w:line="360" w:lineRule="auto"/>
        <w:ind w:left="425" w:right="28"/>
        <w:jc w:val="left"/>
        <w:rPr>
          <w:sz w:val="22"/>
          <w:szCs w:val="22"/>
        </w:rPr>
      </w:pPr>
    </w:p>
    <w:p w14:paraId="38C671B2"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Rozdział XXIV</w:t>
      </w:r>
    </w:p>
    <w:p w14:paraId="300486C4"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TERMIN ZWIĄZANIA OFERTĄ</w:t>
      </w:r>
    </w:p>
    <w:p w14:paraId="38B2E385" w14:textId="41F12EC8" w:rsidR="005C21D8" w:rsidRDefault="005C21D8" w:rsidP="00027C51">
      <w:pPr>
        <w:pStyle w:val="Tekstpodstawowy"/>
        <w:spacing w:line="360" w:lineRule="auto"/>
        <w:rPr>
          <w:b/>
          <w:color w:val="FF0000"/>
          <w:sz w:val="22"/>
          <w:szCs w:val="22"/>
        </w:rPr>
      </w:pPr>
      <w:r w:rsidRPr="00027C51">
        <w:rPr>
          <w:sz w:val="22"/>
          <w:szCs w:val="22"/>
        </w:rPr>
        <w:t xml:space="preserve">Termin związania </w:t>
      </w:r>
      <w:r w:rsidRPr="0079737B">
        <w:rPr>
          <w:color w:val="000000" w:themeColor="text1"/>
          <w:sz w:val="22"/>
          <w:szCs w:val="22"/>
        </w:rPr>
        <w:t xml:space="preserve">ofertą upływa w dniu </w:t>
      </w:r>
      <w:r w:rsidR="004D27F8" w:rsidRPr="0079737B">
        <w:rPr>
          <w:b/>
          <w:color w:val="000000" w:themeColor="text1"/>
          <w:sz w:val="22"/>
          <w:szCs w:val="22"/>
        </w:rPr>
        <w:t xml:space="preserve">05.08.2026 r. </w:t>
      </w:r>
      <w:r w:rsidR="00421237" w:rsidRPr="0079737B">
        <w:rPr>
          <w:b/>
          <w:color w:val="000000" w:themeColor="text1"/>
          <w:sz w:val="22"/>
          <w:szCs w:val="22"/>
        </w:rPr>
        <w:t>(</w:t>
      </w:r>
      <w:r w:rsidR="004D27F8" w:rsidRPr="0079737B">
        <w:rPr>
          <w:b/>
          <w:color w:val="000000" w:themeColor="text1"/>
          <w:sz w:val="22"/>
          <w:szCs w:val="22"/>
        </w:rPr>
        <w:t>90</w:t>
      </w:r>
      <w:r w:rsidR="00421237" w:rsidRPr="0079737B">
        <w:rPr>
          <w:b/>
          <w:color w:val="000000" w:themeColor="text1"/>
          <w:sz w:val="22"/>
          <w:szCs w:val="22"/>
        </w:rPr>
        <w:t xml:space="preserve"> dni)</w:t>
      </w:r>
    </w:p>
    <w:p w14:paraId="000F07FA" w14:textId="77777777" w:rsidR="00DD242C" w:rsidRPr="00027C51" w:rsidRDefault="00DD242C" w:rsidP="00027C51">
      <w:pPr>
        <w:pStyle w:val="Tekstpodstawowy"/>
        <w:spacing w:line="360" w:lineRule="auto"/>
        <w:rPr>
          <w:b/>
          <w:sz w:val="22"/>
          <w:szCs w:val="22"/>
        </w:rPr>
      </w:pPr>
    </w:p>
    <w:p w14:paraId="41CF48BF"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Rozdział XXV</w:t>
      </w:r>
    </w:p>
    <w:p w14:paraId="4826A2A6"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TERMIN OTWARCIA OFERT</w:t>
      </w:r>
    </w:p>
    <w:p w14:paraId="0D3A9D4A"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CZYNNOŚCI ZWIĄZANE Z OTWARCIEM OFERT</w:t>
      </w:r>
    </w:p>
    <w:p w14:paraId="1CB0D157" w14:textId="205A5750" w:rsidR="005C21D8" w:rsidRPr="00027C51" w:rsidRDefault="005C21D8" w:rsidP="005F2583">
      <w:pPr>
        <w:pStyle w:val="Tekstpodstawowy"/>
        <w:numPr>
          <w:ilvl w:val="0"/>
          <w:numId w:val="3"/>
        </w:numPr>
        <w:spacing w:line="360" w:lineRule="auto"/>
        <w:ind w:left="425" w:right="28" w:hanging="425"/>
        <w:rPr>
          <w:sz w:val="22"/>
          <w:szCs w:val="22"/>
        </w:rPr>
      </w:pPr>
      <w:r w:rsidRPr="00027C51">
        <w:rPr>
          <w:sz w:val="22"/>
          <w:szCs w:val="22"/>
        </w:rPr>
        <w:t xml:space="preserve">Otwarcie ofert </w:t>
      </w:r>
      <w:r w:rsidRPr="0079737B">
        <w:rPr>
          <w:color w:val="000000" w:themeColor="text1"/>
          <w:sz w:val="22"/>
          <w:szCs w:val="22"/>
        </w:rPr>
        <w:t xml:space="preserve">nastąpi w dniu </w:t>
      </w:r>
      <w:r w:rsidR="004D27F8" w:rsidRPr="0079737B">
        <w:rPr>
          <w:b/>
          <w:color w:val="000000" w:themeColor="text1"/>
          <w:sz w:val="22"/>
          <w:szCs w:val="22"/>
        </w:rPr>
        <w:t>0</w:t>
      </w:r>
      <w:r w:rsidR="003B1CC9" w:rsidRPr="0079737B">
        <w:rPr>
          <w:b/>
          <w:color w:val="000000" w:themeColor="text1"/>
          <w:sz w:val="22"/>
          <w:szCs w:val="22"/>
        </w:rPr>
        <w:t>8</w:t>
      </w:r>
      <w:r w:rsidR="004D27F8" w:rsidRPr="0079737B">
        <w:rPr>
          <w:b/>
          <w:color w:val="000000" w:themeColor="text1"/>
          <w:sz w:val="22"/>
          <w:szCs w:val="22"/>
        </w:rPr>
        <w:t>.05.2026 r.</w:t>
      </w:r>
      <w:r w:rsidRPr="0079737B">
        <w:rPr>
          <w:b/>
          <w:color w:val="000000" w:themeColor="text1"/>
          <w:sz w:val="22"/>
          <w:szCs w:val="22"/>
        </w:rPr>
        <w:t xml:space="preserve"> </w:t>
      </w:r>
      <w:r w:rsidRPr="0079737B">
        <w:rPr>
          <w:color w:val="000000" w:themeColor="text1"/>
          <w:sz w:val="22"/>
          <w:szCs w:val="22"/>
        </w:rPr>
        <w:t>o godzinie</w:t>
      </w:r>
      <w:r w:rsidRPr="0079737B">
        <w:rPr>
          <w:b/>
          <w:color w:val="000000" w:themeColor="text1"/>
          <w:sz w:val="22"/>
          <w:szCs w:val="22"/>
        </w:rPr>
        <w:t xml:space="preserve"> 1</w:t>
      </w:r>
      <w:r w:rsidR="004B0863" w:rsidRPr="0079737B">
        <w:rPr>
          <w:b/>
          <w:color w:val="000000" w:themeColor="text1"/>
          <w:sz w:val="22"/>
          <w:szCs w:val="22"/>
        </w:rPr>
        <w:t>0</w:t>
      </w:r>
      <w:r w:rsidRPr="0079737B">
        <w:rPr>
          <w:b/>
          <w:color w:val="000000" w:themeColor="text1"/>
          <w:sz w:val="22"/>
          <w:szCs w:val="22"/>
        </w:rPr>
        <w:t>:</w:t>
      </w:r>
      <w:r w:rsidR="004B0863" w:rsidRPr="0079737B">
        <w:rPr>
          <w:b/>
          <w:color w:val="000000" w:themeColor="text1"/>
          <w:sz w:val="22"/>
          <w:szCs w:val="22"/>
        </w:rPr>
        <w:t>3</w:t>
      </w:r>
      <w:r w:rsidRPr="0079737B">
        <w:rPr>
          <w:b/>
          <w:color w:val="000000" w:themeColor="text1"/>
          <w:sz w:val="22"/>
          <w:szCs w:val="22"/>
        </w:rPr>
        <w:t>0</w:t>
      </w:r>
      <w:r w:rsidR="005F2583" w:rsidRPr="0079737B">
        <w:rPr>
          <w:b/>
          <w:color w:val="000000" w:themeColor="text1"/>
          <w:sz w:val="22"/>
          <w:szCs w:val="22"/>
        </w:rPr>
        <w:t>.</w:t>
      </w:r>
      <w:r w:rsidRPr="0079737B">
        <w:rPr>
          <w:color w:val="000000" w:themeColor="text1"/>
          <w:sz w:val="22"/>
          <w:szCs w:val="22"/>
        </w:rPr>
        <w:t xml:space="preserve">, na </w:t>
      </w:r>
      <w:r w:rsidRPr="00027C51">
        <w:rPr>
          <w:sz w:val="22"/>
          <w:szCs w:val="22"/>
        </w:rPr>
        <w:t xml:space="preserve">komputerze Zamawiającego, po odszyfrowaniu i pobraniu z Platformy </w:t>
      </w:r>
      <w:r w:rsidR="00DD242C">
        <w:rPr>
          <w:b/>
          <w:i/>
          <w:iCs/>
          <w:sz w:val="22"/>
          <w:szCs w:val="22"/>
        </w:rPr>
        <w:t>e-Zamówienia</w:t>
      </w:r>
      <w:r w:rsidR="00DD242C">
        <w:rPr>
          <w:sz w:val="22"/>
          <w:szCs w:val="22"/>
        </w:rPr>
        <w:t xml:space="preserve"> </w:t>
      </w:r>
      <w:r w:rsidRPr="00027C51">
        <w:rPr>
          <w:sz w:val="22"/>
          <w:szCs w:val="22"/>
        </w:rPr>
        <w:t>złożonych ofert.</w:t>
      </w:r>
    </w:p>
    <w:p w14:paraId="465BA596" w14:textId="77777777" w:rsidR="005C21D8" w:rsidRPr="00027C51" w:rsidRDefault="005C21D8" w:rsidP="005F2583">
      <w:pPr>
        <w:pStyle w:val="Tekstpodstawowy"/>
        <w:numPr>
          <w:ilvl w:val="0"/>
          <w:numId w:val="3"/>
        </w:numPr>
        <w:tabs>
          <w:tab w:val="clear" w:pos="567"/>
          <w:tab w:val="num" w:pos="426"/>
        </w:tabs>
        <w:spacing w:line="360" w:lineRule="auto"/>
        <w:ind w:left="425" w:right="28" w:hanging="425"/>
        <w:rPr>
          <w:b/>
          <w:sz w:val="22"/>
          <w:szCs w:val="22"/>
        </w:rPr>
      </w:pPr>
      <w:r w:rsidRPr="00027C51">
        <w:rPr>
          <w:b/>
          <w:sz w:val="22"/>
          <w:szCs w:val="22"/>
        </w:rPr>
        <w:t>Zamawiający nie przewiduje publicznej sesji otwarcia ofert w siedzibie Zamawiającego.</w:t>
      </w:r>
    </w:p>
    <w:p w14:paraId="44EC410F" w14:textId="11DFFD3A" w:rsidR="005C21D8" w:rsidRPr="00027C51" w:rsidRDefault="005C21D8" w:rsidP="005F2583">
      <w:pPr>
        <w:pStyle w:val="Tekstpodstawowy"/>
        <w:numPr>
          <w:ilvl w:val="0"/>
          <w:numId w:val="3"/>
        </w:numPr>
        <w:spacing w:line="360" w:lineRule="auto"/>
        <w:ind w:left="425" w:right="28" w:hanging="425"/>
        <w:rPr>
          <w:sz w:val="22"/>
          <w:szCs w:val="22"/>
        </w:rPr>
      </w:pPr>
      <w:r w:rsidRPr="00027C51">
        <w:rPr>
          <w:bCs/>
          <w:sz w:val="22"/>
          <w:szCs w:val="22"/>
        </w:rPr>
        <w:t xml:space="preserve">W przypadku wystąpienia problemów technicznych związanych z prawidłowym działaniem Platformy przetargowej, powodujących w szczególności brak możliwości przeprowadzenia procedury otwarcia ofert w wyznaczonym terminie lub publikacji na stronie internetowej prowadzonego postępowania jakichkolwiek dokumentów lub informacji wyjaśniających, Zamawiający informuje, iż stosowny komunikat zostanie opublikowany </w:t>
      </w:r>
      <w:r w:rsidRPr="00B0132B">
        <w:rPr>
          <w:rFonts w:eastAsiaTheme="majorEastAsia"/>
          <w:bCs/>
          <w:sz w:val="22"/>
          <w:szCs w:val="22"/>
        </w:rPr>
        <w:t>na stronie Biuletynu Informacji Publicznej Zamawiającego</w:t>
      </w:r>
      <w:r w:rsidRPr="00027C51">
        <w:rPr>
          <w:rStyle w:val="Odwoanieprzypisudolnego"/>
          <w:bCs/>
          <w:color w:val="0000FF"/>
          <w:sz w:val="22"/>
          <w:szCs w:val="22"/>
          <w:u w:val="single"/>
        </w:rPr>
        <w:footnoteReference w:id="7"/>
      </w:r>
      <w:r w:rsidRPr="00027C51">
        <w:rPr>
          <w:bCs/>
          <w:sz w:val="22"/>
          <w:szCs w:val="22"/>
        </w:rPr>
        <w:t xml:space="preserve">, w zakładce „Zamówienia publiczne” </w:t>
      </w:r>
    </w:p>
    <w:p w14:paraId="3688C6EC" w14:textId="120819B7" w:rsidR="005C21D8" w:rsidRPr="00027C51" w:rsidRDefault="005C21D8" w:rsidP="005F2583">
      <w:pPr>
        <w:numPr>
          <w:ilvl w:val="0"/>
          <w:numId w:val="3"/>
        </w:numPr>
        <w:spacing w:line="360" w:lineRule="auto"/>
        <w:ind w:left="425" w:right="28" w:hanging="425"/>
        <w:jc w:val="both"/>
        <w:rPr>
          <w:sz w:val="22"/>
          <w:szCs w:val="22"/>
        </w:rPr>
      </w:pPr>
      <w:r w:rsidRPr="00027C51">
        <w:rPr>
          <w:sz w:val="22"/>
          <w:szCs w:val="22"/>
        </w:rPr>
        <w:t xml:space="preserve">Najpóźniej przed otwarciem ofert, Zamawiający udostępni na Platformie </w:t>
      </w:r>
      <w:r w:rsidR="00ED18D5">
        <w:rPr>
          <w:b/>
          <w:i/>
          <w:iCs/>
          <w:sz w:val="22"/>
          <w:szCs w:val="22"/>
        </w:rPr>
        <w:t>e-Zamówienia</w:t>
      </w:r>
      <w:r w:rsidR="00ED18D5" w:rsidRPr="00027C51">
        <w:rPr>
          <w:sz w:val="22"/>
          <w:szCs w:val="22"/>
        </w:rPr>
        <w:t xml:space="preserve"> </w:t>
      </w:r>
      <w:r w:rsidRPr="00027C51">
        <w:rPr>
          <w:sz w:val="22"/>
          <w:szCs w:val="22"/>
        </w:rPr>
        <w:t>informację o kwocie, jaką zamierza przeznaczyć na sfinansowanie niniejszego zamówienia (kwota brutto, wraz z podatkiem VAT).</w:t>
      </w:r>
    </w:p>
    <w:p w14:paraId="384429D8" w14:textId="50A82ED6" w:rsidR="005C21D8" w:rsidRPr="00027C51" w:rsidRDefault="005C21D8" w:rsidP="005F2583">
      <w:pPr>
        <w:numPr>
          <w:ilvl w:val="0"/>
          <w:numId w:val="3"/>
        </w:numPr>
        <w:spacing w:line="360" w:lineRule="auto"/>
        <w:ind w:left="425" w:right="28" w:hanging="425"/>
        <w:jc w:val="both"/>
        <w:rPr>
          <w:bCs/>
          <w:sz w:val="22"/>
          <w:szCs w:val="22"/>
        </w:rPr>
      </w:pPr>
      <w:r w:rsidRPr="00027C51">
        <w:rPr>
          <w:bCs/>
          <w:sz w:val="22"/>
          <w:szCs w:val="22"/>
        </w:rPr>
        <w:t xml:space="preserve">Niezwłocznie po otwarciu ofert Zamawiający udostępni na Platformie </w:t>
      </w:r>
      <w:r w:rsidR="00ED18D5">
        <w:rPr>
          <w:b/>
          <w:i/>
          <w:iCs/>
          <w:sz w:val="22"/>
          <w:szCs w:val="22"/>
        </w:rPr>
        <w:t>e-Zamówienia</w:t>
      </w:r>
      <w:r w:rsidRPr="00027C51">
        <w:rPr>
          <w:bCs/>
          <w:sz w:val="22"/>
          <w:szCs w:val="22"/>
        </w:rPr>
        <w:t xml:space="preserve"> informacje o:</w:t>
      </w:r>
    </w:p>
    <w:p w14:paraId="2A0622B4" w14:textId="76C12FBF" w:rsidR="005C21D8" w:rsidRPr="00027C51" w:rsidRDefault="005C21D8" w:rsidP="005F2583">
      <w:pPr>
        <w:pStyle w:val="Akapitzlist"/>
        <w:numPr>
          <w:ilvl w:val="1"/>
          <w:numId w:val="54"/>
        </w:numPr>
        <w:spacing w:line="360" w:lineRule="auto"/>
        <w:ind w:left="850" w:right="28" w:hanging="425"/>
        <w:contextualSpacing w:val="0"/>
        <w:jc w:val="both"/>
        <w:rPr>
          <w:sz w:val="22"/>
          <w:szCs w:val="22"/>
        </w:rPr>
      </w:pPr>
      <w:r w:rsidRPr="00027C51">
        <w:rPr>
          <w:bCs/>
          <w:sz w:val="22"/>
          <w:szCs w:val="22"/>
        </w:rPr>
        <w:t xml:space="preserve">nazwach albo imionach i nazwiskach oraz siedzibach lub miejscach prowadzonej działalności gospodarczej albo miejscach zamieszkania </w:t>
      </w:r>
      <w:r w:rsidR="0036794C">
        <w:rPr>
          <w:bCs/>
          <w:sz w:val="22"/>
          <w:szCs w:val="22"/>
        </w:rPr>
        <w:t>W</w:t>
      </w:r>
      <w:r w:rsidRPr="00027C51">
        <w:rPr>
          <w:bCs/>
          <w:sz w:val="22"/>
          <w:szCs w:val="22"/>
        </w:rPr>
        <w:t>ykonawców, których oferty zostały otwarte;</w:t>
      </w:r>
    </w:p>
    <w:p w14:paraId="486E280F" w14:textId="77777777" w:rsidR="005C21D8" w:rsidRPr="0036794C" w:rsidRDefault="005C21D8" w:rsidP="00027C51">
      <w:pPr>
        <w:pStyle w:val="Akapitzlist"/>
        <w:numPr>
          <w:ilvl w:val="0"/>
          <w:numId w:val="54"/>
        </w:numPr>
        <w:spacing w:line="360" w:lineRule="auto"/>
        <w:ind w:left="850" w:right="28" w:hanging="425"/>
        <w:contextualSpacing w:val="0"/>
        <w:jc w:val="both"/>
        <w:rPr>
          <w:sz w:val="22"/>
          <w:szCs w:val="22"/>
        </w:rPr>
      </w:pPr>
      <w:r w:rsidRPr="00027C51">
        <w:rPr>
          <w:bCs/>
          <w:sz w:val="22"/>
          <w:szCs w:val="22"/>
        </w:rPr>
        <w:t>cenach zawartych w ofertach.</w:t>
      </w:r>
    </w:p>
    <w:p w14:paraId="13BECDE1" w14:textId="77777777" w:rsidR="0036794C" w:rsidRPr="00027C51" w:rsidRDefault="0036794C" w:rsidP="0036794C">
      <w:pPr>
        <w:pStyle w:val="Akapitzlist"/>
        <w:spacing w:line="360" w:lineRule="auto"/>
        <w:ind w:left="850" w:right="28"/>
        <w:contextualSpacing w:val="0"/>
        <w:jc w:val="both"/>
        <w:rPr>
          <w:sz w:val="22"/>
          <w:szCs w:val="22"/>
        </w:rPr>
      </w:pPr>
    </w:p>
    <w:p w14:paraId="4503AB07"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lastRenderedPageBreak/>
        <w:t>Rozdział XXVI</w:t>
      </w:r>
    </w:p>
    <w:p w14:paraId="38C514BE"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INFORMACJE O TRYBIE OCENY OFERT</w:t>
      </w:r>
    </w:p>
    <w:p w14:paraId="7BB997C2" w14:textId="77777777" w:rsidR="005C21D8" w:rsidRPr="00027C51" w:rsidRDefault="005C21D8" w:rsidP="0036794C">
      <w:pPr>
        <w:pStyle w:val="Akapitzlist"/>
        <w:numPr>
          <w:ilvl w:val="1"/>
          <w:numId w:val="47"/>
        </w:numPr>
        <w:tabs>
          <w:tab w:val="clear" w:pos="1800"/>
        </w:tabs>
        <w:spacing w:line="360" w:lineRule="auto"/>
        <w:ind w:left="425" w:right="28" w:hanging="425"/>
        <w:contextualSpacing w:val="0"/>
        <w:jc w:val="both"/>
        <w:rPr>
          <w:sz w:val="22"/>
          <w:szCs w:val="22"/>
        </w:rPr>
      </w:pPr>
      <w:r w:rsidRPr="00027C51">
        <w:rPr>
          <w:sz w:val="22"/>
          <w:szCs w:val="22"/>
        </w:rPr>
        <w:t>Zgodnie z art. 223 ust. 1 ustawy, w toku dokonywania oceny złożonych ofert Zamawiający może żądać od Wykonawców wyjaśnień dotyczących treści złożonych ofert oraz przedmiotowych środków dowodowych lub innych składanych dokumentów lub oświadczeń.</w:t>
      </w:r>
    </w:p>
    <w:p w14:paraId="19FFEC68" w14:textId="77777777" w:rsidR="005C21D8" w:rsidRPr="00027C51" w:rsidRDefault="005C21D8" w:rsidP="0036794C">
      <w:pPr>
        <w:pStyle w:val="Akapitzlist"/>
        <w:numPr>
          <w:ilvl w:val="1"/>
          <w:numId w:val="47"/>
        </w:numPr>
        <w:tabs>
          <w:tab w:val="clear" w:pos="1800"/>
        </w:tabs>
        <w:spacing w:line="360" w:lineRule="auto"/>
        <w:ind w:left="425" w:right="28" w:hanging="425"/>
        <w:contextualSpacing w:val="0"/>
        <w:jc w:val="both"/>
        <w:rPr>
          <w:sz w:val="22"/>
          <w:szCs w:val="22"/>
        </w:rPr>
      </w:pPr>
      <w:r w:rsidRPr="00027C51">
        <w:rPr>
          <w:sz w:val="22"/>
          <w:szCs w:val="22"/>
        </w:rPr>
        <w:t>Zamawiający poprawi w ofercie omyłki wskazane w art. 223 ust. 2 ustawy, niezwłocznie zawiadamiając o tym Wykonawcę, którego oferta zostanie poprawiona.</w:t>
      </w:r>
    </w:p>
    <w:p w14:paraId="0A1D203C" w14:textId="77777777" w:rsidR="005C21D8" w:rsidRPr="00027C51" w:rsidRDefault="005C21D8" w:rsidP="0036794C">
      <w:pPr>
        <w:pStyle w:val="Akapitzlist"/>
        <w:numPr>
          <w:ilvl w:val="1"/>
          <w:numId w:val="47"/>
        </w:numPr>
        <w:tabs>
          <w:tab w:val="clear" w:pos="1800"/>
        </w:tabs>
        <w:spacing w:line="360" w:lineRule="auto"/>
        <w:ind w:left="425" w:right="28" w:hanging="425"/>
        <w:contextualSpacing w:val="0"/>
        <w:jc w:val="both"/>
        <w:rPr>
          <w:sz w:val="22"/>
          <w:szCs w:val="22"/>
        </w:rPr>
      </w:pPr>
      <w:r w:rsidRPr="00027C51">
        <w:rPr>
          <w:sz w:val="22"/>
          <w:szCs w:val="22"/>
        </w:rPr>
        <w:t>Zamawiający odrzuci złożoną ofertę, w przypadku wystąpienia przynajmniej jednej z okoliczności, o których mowa w art. 226 ust. 1 ustawy.</w:t>
      </w:r>
    </w:p>
    <w:p w14:paraId="1A6A5818" w14:textId="6C14E417" w:rsidR="005C21D8" w:rsidRPr="00027C51" w:rsidRDefault="005C21D8" w:rsidP="0036794C">
      <w:pPr>
        <w:pStyle w:val="Akapitzlist"/>
        <w:numPr>
          <w:ilvl w:val="1"/>
          <w:numId w:val="47"/>
        </w:numPr>
        <w:tabs>
          <w:tab w:val="clear" w:pos="1800"/>
        </w:tabs>
        <w:spacing w:line="360" w:lineRule="auto"/>
        <w:ind w:left="425" w:right="28" w:hanging="425"/>
        <w:contextualSpacing w:val="0"/>
        <w:jc w:val="both"/>
        <w:rPr>
          <w:sz w:val="22"/>
          <w:szCs w:val="22"/>
        </w:rPr>
      </w:pPr>
      <w:r w:rsidRPr="00027C51">
        <w:rPr>
          <w:sz w:val="22"/>
          <w:szCs w:val="22"/>
        </w:rPr>
        <w:t>W przypadku gdy nie zostanie złożona żadna oferta niepodlegająca odrzuceniu, postępowanie zostanie unieważnione. Zamawiający unieważni postępowanie także w innych przypadkach określonych w ustawie.</w:t>
      </w:r>
    </w:p>
    <w:p w14:paraId="7CC25054" w14:textId="4F3A75F5" w:rsidR="005C21D8" w:rsidRPr="00027C51" w:rsidRDefault="005C21D8" w:rsidP="0036794C">
      <w:pPr>
        <w:pStyle w:val="Akapitzlist"/>
        <w:numPr>
          <w:ilvl w:val="1"/>
          <w:numId w:val="47"/>
        </w:numPr>
        <w:tabs>
          <w:tab w:val="clear" w:pos="1800"/>
        </w:tabs>
        <w:spacing w:line="360" w:lineRule="auto"/>
        <w:ind w:left="425" w:right="28" w:hanging="425"/>
        <w:contextualSpacing w:val="0"/>
        <w:jc w:val="both"/>
        <w:rPr>
          <w:b/>
          <w:sz w:val="22"/>
          <w:szCs w:val="22"/>
        </w:rPr>
      </w:pPr>
      <w:r w:rsidRPr="00027C51">
        <w:rPr>
          <w:b/>
          <w:sz w:val="22"/>
          <w:szCs w:val="22"/>
        </w:rPr>
        <w:t>Zgodnie z art. 126 ust. 1 ustawy, Zamawiający przed udzieleniem zamówienia wezwie Wykonawcę, którego oferta została najwyżej oceniona, do złożenia w wyznaczonym</w:t>
      </w:r>
      <w:r w:rsidR="0036794C">
        <w:rPr>
          <w:b/>
          <w:sz w:val="22"/>
          <w:szCs w:val="22"/>
        </w:rPr>
        <w:t xml:space="preserve"> terminie</w:t>
      </w:r>
      <w:r w:rsidRPr="00027C51">
        <w:rPr>
          <w:b/>
          <w:sz w:val="22"/>
          <w:szCs w:val="22"/>
        </w:rPr>
        <w:t xml:space="preserve">, nie krótszym niż 10 dni, aktualnych na dzień złożenia podmiotowych środków dowodowych (zgodnie z </w:t>
      </w:r>
      <w:r w:rsidR="0036794C">
        <w:rPr>
          <w:b/>
          <w:sz w:val="22"/>
          <w:szCs w:val="22"/>
        </w:rPr>
        <w:t>ust. 5</w:t>
      </w:r>
      <w:r w:rsidRPr="00027C51">
        <w:rPr>
          <w:b/>
          <w:sz w:val="22"/>
          <w:szCs w:val="22"/>
        </w:rPr>
        <w:t xml:space="preserve"> rozdziału XIX SWZ).</w:t>
      </w:r>
    </w:p>
    <w:p w14:paraId="4590AEE3" w14:textId="0A7E3332" w:rsidR="005C21D8" w:rsidRPr="00027C51" w:rsidRDefault="005C21D8" w:rsidP="0036794C">
      <w:pPr>
        <w:pStyle w:val="Akapitzlist"/>
        <w:numPr>
          <w:ilvl w:val="1"/>
          <w:numId w:val="47"/>
        </w:numPr>
        <w:tabs>
          <w:tab w:val="clear" w:pos="1800"/>
        </w:tabs>
        <w:spacing w:line="360" w:lineRule="auto"/>
        <w:ind w:left="425" w:right="28" w:hanging="425"/>
        <w:contextualSpacing w:val="0"/>
        <w:jc w:val="both"/>
        <w:rPr>
          <w:sz w:val="22"/>
          <w:szCs w:val="22"/>
        </w:rPr>
      </w:pPr>
      <w:r w:rsidRPr="00027C51">
        <w:rPr>
          <w:sz w:val="22"/>
          <w:szCs w:val="22"/>
        </w:rPr>
        <w:t>Zamawiający przyzna zamówienie Wykonawcy, który złoży ofertę niepodlegającą odrzuceniu</w:t>
      </w:r>
      <w:r w:rsidR="0036794C">
        <w:rPr>
          <w:sz w:val="22"/>
          <w:szCs w:val="22"/>
        </w:rPr>
        <w:t>,</w:t>
      </w:r>
      <w:r w:rsidRPr="00027C51">
        <w:rPr>
          <w:sz w:val="22"/>
          <w:szCs w:val="22"/>
        </w:rPr>
        <w:t xml:space="preserve"> najwyżej ocenion</w:t>
      </w:r>
      <w:r w:rsidR="0036794C">
        <w:rPr>
          <w:sz w:val="22"/>
          <w:szCs w:val="22"/>
        </w:rPr>
        <w:t>ą</w:t>
      </w:r>
      <w:r w:rsidRPr="00027C51">
        <w:rPr>
          <w:sz w:val="22"/>
          <w:szCs w:val="22"/>
        </w:rPr>
        <w:t xml:space="preserve"> (uzyska największą liczbę punktów przyznanych według kryteriów wyboru oferty określonych w SWZ). </w:t>
      </w:r>
    </w:p>
    <w:p w14:paraId="5A92046B" w14:textId="109E3C39" w:rsidR="005C21D8" w:rsidRDefault="005C21D8" w:rsidP="0036794C">
      <w:pPr>
        <w:pStyle w:val="Akapitzlist"/>
        <w:numPr>
          <w:ilvl w:val="1"/>
          <w:numId w:val="47"/>
        </w:numPr>
        <w:tabs>
          <w:tab w:val="clear" w:pos="1800"/>
        </w:tabs>
        <w:spacing w:line="360" w:lineRule="auto"/>
        <w:ind w:left="425" w:right="28" w:hanging="425"/>
        <w:contextualSpacing w:val="0"/>
        <w:jc w:val="both"/>
        <w:rPr>
          <w:sz w:val="22"/>
          <w:szCs w:val="22"/>
        </w:rPr>
      </w:pPr>
      <w:r w:rsidRPr="00027C51">
        <w:rPr>
          <w:sz w:val="22"/>
          <w:szCs w:val="22"/>
        </w:rPr>
        <w:t>Zamawiający powiadomi o wyniku postępowania</w:t>
      </w:r>
      <w:r w:rsidR="0036794C">
        <w:rPr>
          <w:sz w:val="22"/>
          <w:szCs w:val="22"/>
        </w:rPr>
        <w:t>,</w:t>
      </w:r>
      <w:r w:rsidRPr="00027C51">
        <w:rPr>
          <w:sz w:val="22"/>
          <w:szCs w:val="22"/>
        </w:rPr>
        <w:t xml:space="preserve"> przesyłając zawiadomienie wszystkim Wykonawcom, którzy złożyli oferty oraz poprzez zamieszczenie </w:t>
      </w:r>
      <w:r w:rsidR="0036794C">
        <w:rPr>
          <w:sz w:val="22"/>
          <w:szCs w:val="22"/>
        </w:rPr>
        <w:t>wymaganej</w:t>
      </w:r>
      <w:r w:rsidRPr="00027C51">
        <w:rPr>
          <w:sz w:val="22"/>
          <w:szCs w:val="22"/>
        </w:rPr>
        <w:t xml:space="preserve"> informacji na Platformie </w:t>
      </w:r>
      <w:r w:rsidR="00593D3B">
        <w:rPr>
          <w:b/>
          <w:i/>
          <w:iCs/>
          <w:sz w:val="22"/>
          <w:szCs w:val="22"/>
        </w:rPr>
        <w:t>e-Zamówienia</w:t>
      </w:r>
      <w:r w:rsidRPr="00027C51">
        <w:rPr>
          <w:sz w:val="22"/>
          <w:szCs w:val="22"/>
        </w:rPr>
        <w:t>. Zawiadomienie o rozstrzygnięciu postępowania będzie zawierało informacje, o których mowa w art. 253 ustawy.</w:t>
      </w:r>
    </w:p>
    <w:p w14:paraId="73E72D51" w14:textId="77777777" w:rsidR="00593D3B" w:rsidRPr="00027C51" w:rsidRDefault="00593D3B" w:rsidP="00593D3B">
      <w:pPr>
        <w:pStyle w:val="Akapitzlist"/>
        <w:spacing w:line="360" w:lineRule="auto"/>
        <w:ind w:left="425" w:right="28"/>
        <w:contextualSpacing w:val="0"/>
        <w:rPr>
          <w:sz w:val="22"/>
          <w:szCs w:val="22"/>
        </w:rPr>
      </w:pPr>
    </w:p>
    <w:p w14:paraId="2EC0616D"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Rozdział XXVII</w:t>
      </w:r>
    </w:p>
    <w:p w14:paraId="0408CDDD" w14:textId="77777777" w:rsidR="0036794C"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 xml:space="preserve">OPIS KRYTERIÓW OCENY OFERT </w:t>
      </w:r>
    </w:p>
    <w:p w14:paraId="63FC2623" w14:textId="675012E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WRAZ Z PODANIEM WAG TYCH KRYTERIÓW</w:t>
      </w:r>
      <w:r w:rsidR="0036794C">
        <w:rPr>
          <w:rFonts w:ascii="Times New Roman" w:hAnsi="Times New Roman" w:cs="Times New Roman"/>
          <w:sz w:val="22"/>
          <w:szCs w:val="22"/>
        </w:rPr>
        <w:t xml:space="preserve"> </w:t>
      </w:r>
      <w:r w:rsidRPr="00027C51">
        <w:rPr>
          <w:rFonts w:ascii="Times New Roman" w:hAnsi="Times New Roman" w:cs="Times New Roman"/>
          <w:sz w:val="22"/>
          <w:szCs w:val="22"/>
        </w:rPr>
        <w:t>I SPOSOBU OCENY OFERT</w:t>
      </w:r>
    </w:p>
    <w:p w14:paraId="4D3D69C1" w14:textId="77777777" w:rsidR="00C138E6" w:rsidRDefault="00C138E6" w:rsidP="00027C51">
      <w:pPr>
        <w:pStyle w:val="Akapitzlist"/>
        <w:numPr>
          <w:ilvl w:val="0"/>
          <w:numId w:val="65"/>
        </w:numPr>
        <w:spacing w:line="360" w:lineRule="auto"/>
        <w:ind w:left="284" w:hanging="284"/>
        <w:jc w:val="both"/>
        <w:rPr>
          <w:sz w:val="22"/>
          <w:szCs w:val="22"/>
        </w:rPr>
      </w:pPr>
      <w:r w:rsidRPr="00027C51">
        <w:rPr>
          <w:sz w:val="22"/>
          <w:szCs w:val="22"/>
        </w:rPr>
        <w:t xml:space="preserve">Ocenie będą podlegać wyłącznie oferty nie podlegające odrzuceniu. </w:t>
      </w:r>
    </w:p>
    <w:p w14:paraId="7F0C0322" w14:textId="40B06C50" w:rsidR="00D44A38" w:rsidRPr="0036794C" w:rsidRDefault="00D44A38" w:rsidP="0036794C">
      <w:pPr>
        <w:pStyle w:val="Akapitzlist"/>
        <w:numPr>
          <w:ilvl w:val="0"/>
          <w:numId w:val="65"/>
        </w:numPr>
        <w:spacing w:line="360" w:lineRule="auto"/>
        <w:ind w:left="284" w:hanging="284"/>
        <w:jc w:val="both"/>
        <w:rPr>
          <w:sz w:val="22"/>
          <w:szCs w:val="22"/>
        </w:rPr>
      </w:pPr>
      <w:r w:rsidRPr="00027C51">
        <w:rPr>
          <w:sz w:val="22"/>
          <w:szCs w:val="22"/>
        </w:rPr>
        <w:lastRenderedPageBreak/>
        <w:t xml:space="preserve">Każda oferta będzie oceniana indywidualnie. Części zamówienia będą oceniane niezależnie, </w:t>
      </w:r>
      <w:r w:rsidR="0036794C">
        <w:rPr>
          <w:sz w:val="22"/>
          <w:szCs w:val="22"/>
        </w:rPr>
        <w:t xml:space="preserve">a </w:t>
      </w:r>
      <w:r w:rsidRPr="00027C51">
        <w:rPr>
          <w:sz w:val="22"/>
          <w:szCs w:val="22"/>
        </w:rPr>
        <w:t>sposób oceny każdej z części zamówienia jest taki sam jak dla całego zamówienia.</w:t>
      </w:r>
    </w:p>
    <w:p w14:paraId="2E45BBB6" w14:textId="58EAADAA" w:rsidR="00C138E6" w:rsidRPr="00D44A38" w:rsidRDefault="00C138E6" w:rsidP="00D44A38">
      <w:pPr>
        <w:pStyle w:val="Akapitzlist"/>
        <w:numPr>
          <w:ilvl w:val="0"/>
          <w:numId w:val="65"/>
        </w:numPr>
        <w:spacing w:line="360" w:lineRule="auto"/>
        <w:ind w:left="284" w:hanging="284"/>
        <w:jc w:val="both"/>
        <w:rPr>
          <w:sz w:val="22"/>
          <w:szCs w:val="22"/>
        </w:rPr>
      </w:pPr>
      <w:r w:rsidRPr="00027C51">
        <w:rPr>
          <w:sz w:val="22"/>
          <w:szCs w:val="22"/>
        </w:rPr>
        <w:t>Zamawiający dokona wyboru najkorzystniejszej oferty w oparciu o ocenę łączną liczoną na podstawie następujących kryteriów:</w:t>
      </w:r>
    </w:p>
    <w:tbl>
      <w:tblPr>
        <w:tblW w:w="8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4"/>
        <w:gridCol w:w="882"/>
        <w:gridCol w:w="1208"/>
        <w:gridCol w:w="5244"/>
      </w:tblGrid>
      <w:tr w:rsidR="00372E8C" w:rsidRPr="00027C51" w14:paraId="76DF3761" w14:textId="77777777" w:rsidTr="00F3586F">
        <w:trPr>
          <w:jc w:val="center"/>
        </w:trPr>
        <w:tc>
          <w:tcPr>
            <w:tcW w:w="1604" w:type="dxa"/>
            <w:shd w:val="clear" w:color="auto" w:fill="F2F2F2"/>
            <w:vAlign w:val="center"/>
          </w:tcPr>
          <w:p w14:paraId="443EFED9" w14:textId="77777777" w:rsidR="00C138E6" w:rsidRPr="00027C51" w:rsidRDefault="00C138E6" w:rsidP="00027C51">
            <w:pPr>
              <w:tabs>
                <w:tab w:val="num" w:pos="0"/>
              </w:tabs>
              <w:spacing w:line="360" w:lineRule="auto"/>
              <w:jc w:val="center"/>
              <w:rPr>
                <w:rFonts w:eastAsia="Calibri"/>
                <w:sz w:val="22"/>
                <w:szCs w:val="22"/>
                <w:lang w:eastAsia="en-US"/>
              </w:rPr>
            </w:pPr>
            <w:r w:rsidRPr="00027C51">
              <w:rPr>
                <w:rFonts w:eastAsia="Calibri"/>
                <w:sz w:val="22"/>
                <w:szCs w:val="22"/>
                <w:lang w:eastAsia="en-US"/>
              </w:rPr>
              <w:t>Kryterium</w:t>
            </w:r>
          </w:p>
        </w:tc>
        <w:tc>
          <w:tcPr>
            <w:tcW w:w="882" w:type="dxa"/>
            <w:shd w:val="clear" w:color="auto" w:fill="F2F2F2"/>
            <w:vAlign w:val="center"/>
          </w:tcPr>
          <w:p w14:paraId="3FC39A7B" w14:textId="77777777" w:rsidR="00C138E6" w:rsidRPr="00027C51" w:rsidRDefault="00C138E6" w:rsidP="00027C51">
            <w:pPr>
              <w:tabs>
                <w:tab w:val="num" w:pos="0"/>
              </w:tabs>
              <w:spacing w:line="360" w:lineRule="auto"/>
              <w:jc w:val="center"/>
              <w:rPr>
                <w:rFonts w:eastAsia="Calibri"/>
                <w:sz w:val="22"/>
                <w:szCs w:val="22"/>
                <w:lang w:eastAsia="en-US"/>
              </w:rPr>
            </w:pPr>
            <w:r w:rsidRPr="00027C51">
              <w:rPr>
                <w:rFonts w:eastAsia="Calibri"/>
                <w:sz w:val="22"/>
                <w:szCs w:val="22"/>
                <w:lang w:eastAsia="en-US"/>
              </w:rPr>
              <w:t>Waga [%]</w:t>
            </w:r>
          </w:p>
        </w:tc>
        <w:tc>
          <w:tcPr>
            <w:tcW w:w="1208" w:type="dxa"/>
            <w:shd w:val="clear" w:color="auto" w:fill="F2F2F2"/>
            <w:vAlign w:val="center"/>
          </w:tcPr>
          <w:p w14:paraId="4E0A3DBE" w14:textId="77777777" w:rsidR="00C138E6" w:rsidRPr="00027C51" w:rsidRDefault="00C138E6" w:rsidP="00027C51">
            <w:pPr>
              <w:tabs>
                <w:tab w:val="num" w:pos="0"/>
              </w:tabs>
              <w:spacing w:line="360" w:lineRule="auto"/>
              <w:jc w:val="center"/>
              <w:rPr>
                <w:rFonts w:eastAsia="Calibri"/>
                <w:sz w:val="22"/>
                <w:szCs w:val="22"/>
                <w:lang w:eastAsia="en-US"/>
              </w:rPr>
            </w:pPr>
            <w:r w:rsidRPr="00027C51">
              <w:rPr>
                <w:rFonts w:eastAsia="Calibri"/>
                <w:sz w:val="22"/>
                <w:szCs w:val="22"/>
                <w:lang w:eastAsia="en-US"/>
              </w:rPr>
              <w:t>Liczba punktów</w:t>
            </w:r>
          </w:p>
        </w:tc>
        <w:tc>
          <w:tcPr>
            <w:tcW w:w="5244" w:type="dxa"/>
            <w:shd w:val="clear" w:color="auto" w:fill="F2F2F2"/>
            <w:vAlign w:val="center"/>
          </w:tcPr>
          <w:p w14:paraId="79EF92CA" w14:textId="77777777" w:rsidR="00C138E6" w:rsidRPr="00027C51" w:rsidRDefault="00C138E6" w:rsidP="00027C51">
            <w:pPr>
              <w:tabs>
                <w:tab w:val="num" w:pos="0"/>
              </w:tabs>
              <w:spacing w:line="360" w:lineRule="auto"/>
              <w:jc w:val="center"/>
              <w:rPr>
                <w:rFonts w:eastAsia="Calibri"/>
                <w:sz w:val="22"/>
                <w:szCs w:val="22"/>
                <w:lang w:eastAsia="en-US"/>
              </w:rPr>
            </w:pPr>
            <w:r w:rsidRPr="00027C51">
              <w:rPr>
                <w:rFonts w:eastAsia="Calibri"/>
                <w:sz w:val="22"/>
                <w:szCs w:val="22"/>
                <w:lang w:eastAsia="en-US"/>
              </w:rPr>
              <w:t>Sposób oceny wg wzoru</w:t>
            </w:r>
          </w:p>
        </w:tc>
      </w:tr>
      <w:tr w:rsidR="00372E8C" w:rsidRPr="00027C51" w14:paraId="6F10EAD2" w14:textId="77777777" w:rsidTr="00F3586F">
        <w:trPr>
          <w:trHeight w:val="1027"/>
          <w:jc w:val="center"/>
        </w:trPr>
        <w:tc>
          <w:tcPr>
            <w:tcW w:w="1604" w:type="dxa"/>
            <w:vAlign w:val="center"/>
          </w:tcPr>
          <w:p w14:paraId="6C5C88EF" w14:textId="77777777" w:rsidR="00C138E6" w:rsidRPr="00027C51" w:rsidRDefault="00C138E6" w:rsidP="00027C51">
            <w:pPr>
              <w:tabs>
                <w:tab w:val="num" w:pos="0"/>
              </w:tabs>
              <w:spacing w:line="360" w:lineRule="auto"/>
              <w:jc w:val="center"/>
              <w:rPr>
                <w:rFonts w:eastAsia="Calibri"/>
                <w:sz w:val="22"/>
                <w:szCs w:val="22"/>
                <w:lang w:eastAsia="en-US"/>
              </w:rPr>
            </w:pPr>
            <w:r w:rsidRPr="00027C51">
              <w:rPr>
                <w:rFonts w:eastAsia="Calibri"/>
                <w:sz w:val="22"/>
                <w:szCs w:val="22"/>
                <w:lang w:eastAsia="en-US"/>
              </w:rPr>
              <w:t>Łączna cena ofertowa brutto „C”</w:t>
            </w:r>
          </w:p>
        </w:tc>
        <w:tc>
          <w:tcPr>
            <w:tcW w:w="882" w:type="dxa"/>
            <w:vAlign w:val="center"/>
          </w:tcPr>
          <w:p w14:paraId="653E9F6C" w14:textId="77777777" w:rsidR="00C138E6" w:rsidRDefault="0000158C" w:rsidP="00027C51">
            <w:pPr>
              <w:tabs>
                <w:tab w:val="num" w:pos="0"/>
              </w:tabs>
              <w:spacing w:line="360" w:lineRule="auto"/>
              <w:jc w:val="center"/>
              <w:rPr>
                <w:rFonts w:eastAsia="Calibri"/>
                <w:sz w:val="22"/>
                <w:szCs w:val="22"/>
                <w:lang w:eastAsia="en-US"/>
              </w:rPr>
            </w:pPr>
            <w:r>
              <w:rPr>
                <w:rFonts w:eastAsia="Calibri"/>
                <w:sz w:val="22"/>
                <w:szCs w:val="22"/>
                <w:lang w:eastAsia="en-US"/>
              </w:rPr>
              <w:t>6</w:t>
            </w:r>
            <w:r w:rsidR="00C138E6" w:rsidRPr="00027C51">
              <w:rPr>
                <w:rFonts w:eastAsia="Calibri"/>
                <w:sz w:val="22"/>
                <w:szCs w:val="22"/>
                <w:lang w:eastAsia="en-US"/>
              </w:rPr>
              <w:t>0%</w:t>
            </w:r>
          </w:p>
          <w:p w14:paraId="34FE2D0A" w14:textId="3D86353A" w:rsidR="00A837F2" w:rsidRPr="00027C51" w:rsidRDefault="00A837F2" w:rsidP="00027C51">
            <w:pPr>
              <w:tabs>
                <w:tab w:val="num" w:pos="0"/>
              </w:tabs>
              <w:spacing w:line="360" w:lineRule="auto"/>
              <w:jc w:val="center"/>
              <w:rPr>
                <w:rFonts w:eastAsia="Calibri"/>
                <w:sz w:val="22"/>
                <w:szCs w:val="22"/>
                <w:lang w:eastAsia="en-US"/>
              </w:rPr>
            </w:pPr>
            <w:r>
              <w:rPr>
                <w:rFonts w:eastAsia="Calibri"/>
                <w:sz w:val="22"/>
                <w:szCs w:val="22"/>
                <w:lang w:eastAsia="en-US"/>
              </w:rPr>
              <w:t>= 0,6</w:t>
            </w:r>
          </w:p>
        </w:tc>
        <w:tc>
          <w:tcPr>
            <w:tcW w:w="1208" w:type="dxa"/>
            <w:vAlign w:val="center"/>
          </w:tcPr>
          <w:p w14:paraId="1612A7FC" w14:textId="5453065B" w:rsidR="00C138E6" w:rsidRPr="00027C51" w:rsidRDefault="0000158C" w:rsidP="00027C51">
            <w:pPr>
              <w:tabs>
                <w:tab w:val="num" w:pos="0"/>
              </w:tabs>
              <w:spacing w:line="360" w:lineRule="auto"/>
              <w:jc w:val="center"/>
              <w:rPr>
                <w:rFonts w:eastAsia="Calibri"/>
                <w:sz w:val="22"/>
                <w:szCs w:val="22"/>
                <w:lang w:eastAsia="en-US"/>
              </w:rPr>
            </w:pPr>
            <w:r>
              <w:rPr>
                <w:rFonts w:eastAsia="Calibri"/>
                <w:sz w:val="22"/>
                <w:szCs w:val="22"/>
                <w:lang w:eastAsia="en-US"/>
              </w:rPr>
              <w:t>6</w:t>
            </w:r>
            <w:r w:rsidR="00C138E6" w:rsidRPr="00027C51">
              <w:rPr>
                <w:rFonts w:eastAsia="Calibri"/>
                <w:sz w:val="22"/>
                <w:szCs w:val="22"/>
                <w:lang w:eastAsia="en-US"/>
              </w:rPr>
              <w:t>0</w:t>
            </w:r>
          </w:p>
        </w:tc>
        <w:tc>
          <w:tcPr>
            <w:tcW w:w="5244" w:type="dxa"/>
            <w:vAlign w:val="center"/>
          </w:tcPr>
          <w:p w14:paraId="64C32FBC" w14:textId="77777777" w:rsidR="00C138E6" w:rsidRPr="00027C51" w:rsidRDefault="00C138E6" w:rsidP="00027C51">
            <w:pPr>
              <w:tabs>
                <w:tab w:val="num" w:pos="0"/>
              </w:tabs>
              <w:spacing w:line="360" w:lineRule="auto"/>
              <w:rPr>
                <w:rFonts w:eastAsia="MS Mincho"/>
                <w:sz w:val="22"/>
                <w:szCs w:val="22"/>
                <w:lang w:eastAsia="en-US"/>
              </w:rPr>
            </w:pPr>
            <w:r w:rsidRPr="00027C51">
              <w:rPr>
                <w:rFonts w:eastAsia="MS Mincho"/>
                <w:sz w:val="22"/>
                <w:szCs w:val="22"/>
                <w:lang w:eastAsia="en-US"/>
              </w:rPr>
              <w:t xml:space="preserve">                             Cena najtańszej oferty</w:t>
            </w:r>
          </w:p>
          <w:p w14:paraId="2F0B1A30" w14:textId="5FBC89BB" w:rsidR="00C138E6" w:rsidRPr="00027C51" w:rsidRDefault="00C138E6" w:rsidP="00027C51">
            <w:pPr>
              <w:tabs>
                <w:tab w:val="num" w:pos="0"/>
              </w:tabs>
              <w:spacing w:line="360" w:lineRule="auto"/>
              <w:jc w:val="center"/>
              <w:rPr>
                <w:rFonts w:eastAsia="MS Mincho"/>
                <w:sz w:val="22"/>
                <w:szCs w:val="22"/>
                <w:lang w:eastAsia="en-US"/>
              </w:rPr>
            </w:pPr>
            <w:r w:rsidRPr="00027C51">
              <w:rPr>
                <w:rFonts w:eastAsia="MS Mincho"/>
                <w:sz w:val="22"/>
                <w:szCs w:val="22"/>
                <w:lang w:eastAsia="en-US"/>
              </w:rPr>
              <w:t xml:space="preserve">C = -----------------------------------------  x </w:t>
            </w:r>
            <w:r w:rsidR="0000158C">
              <w:rPr>
                <w:rFonts w:eastAsia="MS Mincho"/>
                <w:sz w:val="22"/>
                <w:szCs w:val="22"/>
                <w:lang w:eastAsia="en-US"/>
              </w:rPr>
              <w:t>6</w:t>
            </w:r>
            <w:r w:rsidRPr="00027C51">
              <w:rPr>
                <w:rFonts w:eastAsia="MS Mincho"/>
                <w:sz w:val="22"/>
                <w:szCs w:val="22"/>
                <w:lang w:eastAsia="en-US"/>
              </w:rPr>
              <w:t>0pkt</w:t>
            </w:r>
          </w:p>
          <w:p w14:paraId="57F86393" w14:textId="77777777" w:rsidR="00C138E6" w:rsidRPr="00027C51" w:rsidRDefault="00C138E6" w:rsidP="00027C51">
            <w:pPr>
              <w:spacing w:line="360" w:lineRule="auto"/>
              <w:ind w:left="120"/>
              <w:jc w:val="both"/>
              <w:rPr>
                <w:rFonts w:eastAsia="MS Mincho"/>
                <w:sz w:val="22"/>
                <w:szCs w:val="22"/>
                <w:lang w:eastAsia="en-US"/>
              </w:rPr>
            </w:pPr>
            <w:r w:rsidRPr="00027C51">
              <w:rPr>
                <w:rFonts w:eastAsia="MS Mincho"/>
                <w:sz w:val="22"/>
                <w:szCs w:val="22"/>
                <w:lang w:eastAsia="en-US"/>
              </w:rPr>
              <w:t xml:space="preserve">                            Cena badanej oferty</w:t>
            </w:r>
          </w:p>
        </w:tc>
      </w:tr>
      <w:tr w:rsidR="00372E8C" w:rsidRPr="00027C51" w14:paraId="1B71940E" w14:textId="77777777" w:rsidTr="00F3586F">
        <w:trPr>
          <w:cantSplit/>
          <w:trHeight w:val="1604"/>
          <w:jc w:val="center"/>
        </w:trPr>
        <w:tc>
          <w:tcPr>
            <w:tcW w:w="1604" w:type="dxa"/>
            <w:tcBorders>
              <w:bottom w:val="single" w:sz="4" w:space="0" w:color="auto"/>
            </w:tcBorders>
            <w:vAlign w:val="center"/>
          </w:tcPr>
          <w:p w14:paraId="770D741F" w14:textId="77777777" w:rsidR="00C138E6" w:rsidRPr="00027C51" w:rsidRDefault="00C138E6" w:rsidP="00027C51">
            <w:pPr>
              <w:spacing w:line="360" w:lineRule="auto"/>
              <w:ind w:left="120"/>
              <w:jc w:val="center"/>
              <w:rPr>
                <w:rFonts w:eastAsia="Calibri"/>
                <w:sz w:val="22"/>
                <w:szCs w:val="22"/>
                <w:lang w:eastAsia="en-US"/>
              </w:rPr>
            </w:pPr>
            <w:r w:rsidRPr="00027C51">
              <w:rPr>
                <w:rFonts w:eastAsia="Calibri"/>
                <w:sz w:val="22"/>
                <w:szCs w:val="22"/>
                <w:lang w:eastAsia="en-US"/>
              </w:rPr>
              <w:t>Stały rabat od ceny detalicznej paliwa „R”</w:t>
            </w:r>
          </w:p>
        </w:tc>
        <w:tc>
          <w:tcPr>
            <w:tcW w:w="882" w:type="dxa"/>
            <w:tcBorders>
              <w:bottom w:val="single" w:sz="4" w:space="0" w:color="auto"/>
            </w:tcBorders>
            <w:vAlign w:val="center"/>
          </w:tcPr>
          <w:p w14:paraId="13447837" w14:textId="77777777" w:rsidR="00C138E6" w:rsidRDefault="0000158C" w:rsidP="00027C51">
            <w:pPr>
              <w:tabs>
                <w:tab w:val="num" w:pos="0"/>
              </w:tabs>
              <w:spacing w:line="360" w:lineRule="auto"/>
              <w:jc w:val="center"/>
              <w:rPr>
                <w:rFonts w:eastAsia="Calibri"/>
                <w:sz w:val="22"/>
                <w:szCs w:val="22"/>
                <w:lang w:eastAsia="en-US"/>
              </w:rPr>
            </w:pPr>
            <w:r>
              <w:rPr>
                <w:rFonts w:eastAsia="Calibri"/>
                <w:sz w:val="22"/>
                <w:szCs w:val="22"/>
                <w:lang w:eastAsia="en-US"/>
              </w:rPr>
              <w:t>4</w:t>
            </w:r>
            <w:r w:rsidR="00C138E6" w:rsidRPr="00027C51">
              <w:rPr>
                <w:rFonts w:eastAsia="Calibri"/>
                <w:sz w:val="22"/>
                <w:szCs w:val="22"/>
                <w:lang w:eastAsia="en-US"/>
              </w:rPr>
              <w:t>0%</w:t>
            </w:r>
          </w:p>
          <w:p w14:paraId="5A2CB096" w14:textId="292745B5" w:rsidR="00A837F2" w:rsidRPr="00027C51" w:rsidRDefault="00A837F2" w:rsidP="00027C51">
            <w:pPr>
              <w:tabs>
                <w:tab w:val="num" w:pos="0"/>
              </w:tabs>
              <w:spacing w:line="360" w:lineRule="auto"/>
              <w:jc w:val="center"/>
              <w:rPr>
                <w:rFonts w:eastAsia="Calibri"/>
                <w:sz w:val="22"/>
                <w:szCs w:val="22"/>
                <w:lang w:eastAsia="en-US"/>
              </w:rPr>
            </w:pPr>
            <w:r>
              <w:rPr>
                <w:rFonts w:eastAsia="Calibri"/>
                <w:sz w:val="22"/>
                <w:szCs w:val="22"/>
                <w:lang w:eastAsia="en-US"/>
              </w:rPr>
              <w:t>= 0,4</w:t>
            </w:r>
          </w:p>
        </w:tc>
        <w:tc>
          <w:tcPr>
            <w:tcW w:w="1208" w:type="dxa"/>
            <w:tcBorders>
              <w:bottom w:val="single" w:sz="4" w:space="0" w:color="auto"/>
            </w:tcBorders>
            <w:vAlign w:val="center"/>
          </w:tcPr>
          <w:p w14:paraId="7F7F56E9" w14:textId="415FC4B4" w:rsidR="00C138E6" w:rsidRPr="00027C51" w:rsidRDefault="0000158C" w:rsidP="00027C51">
            <w:pPr>
              <w:tabs>
                <w:tab w:val="num" w:pos="0"/>
              </w:tabs>
              <w:spacing w:line="360" w:lineRule="auto"/>
              <w:jc w:val="center"/>
              <w:rPr>
                <w:rFonts w:eastAsia="Calibri"/>
                <w:sz w:val="22"/>
                <w:szCs w:val="22"/>
                <w:lang w:eastAsia="en-US"/>
              </w:rPr>
            </w:pPr>
            <w:r>
              <w:rPr>
                <w:rFonts w:eastAsia="Calibri"/>
                <w:sz w:val="22"/>
                <w:szCs w:val="22"/>
                <w:lang w:eastAsia="en-US"/>
              </w:rPr>
              <w:t>4</w:t>
            </w:r>
            <w:r w:rsidR="00C138E6" w:rsidRPr="00027C51">
              <w:rPr>
                <w:rFonts w:eastAsia="Calibri"/>
                <w:sz w:val="22"/>
                <w:szCs w:val="22"/>
                <w:lang w:eastAsia="en-US"/>
              </w:rPr>
              <w:t>0</w:t>
            </w:r>
          </w:p>
        </w:tc>
        <w:tc>
          <w:tcPr>
            <w:tcW w:w="5244" w:type="dxa"/>
            <w:tcBorders>
              <w:bottom w:val="single" w:sz="4" w:space="0" w:color="auto"/>
            </w:tcBorders>
            <w:vAlign w:val="center"/>
          </w:tcPr>
          <w:p w14:paraId="5336227A" w14:textId="77777777" w:rsidR="00C138E6" w:rsidRPr="00027C51" w:rsidRDefault="00C138E6" w:rsidP="00027C51">
            <w:pPr>
              <w:spacing w:line="360" w:lineRule="auto"/>
              <w:rPr>
                <w:rFonts w:eastAsia="MS Mincho"/>
                <w:sz w:val="22"/>
                <w:szCs w:val="22"/>
                <w:lang w:eastAsia="en-US"/>
              </w:rPr>
            </w:pPr>
          </w:p>
          <w:p w14:paraId="5ED589A5" w14:textId="4B380DF5" w:rsidR="00C138E6" w:rsidRPr="00027C51" w:rsidRDefault="00C138E6" w:rsidP="00027C51">
            <w:pPr>
              <w:spacing w:line="360" w:lineRule="auto"/>
              <w:rPr>
                <w:rFonts w:eastAsia="MS Mincho"/>
                <w:sz w:val="22"/>
                <w:szCs w:val="22"/>
                <w:lang w:eastAsia="en-US"/>
              </w:rPr>
            </w:pPr>
            <w:r w:rsidRPr="00027C51">
              <w:rPr>
                <w:rFonts w:eastAsia="MS Mincho"/>
                <w:sz w:val="22"/>
                <w:szCs w:val="22"/>
                <w:lang w:eastAsia="en-US"/>
              </w:rPr>
              <w:t xml:space="preserve">          wysokość stałego rabatu udzielonego                                             </w:t>
            </w:r>
          </w:p>
          <w:p w14:paraId="410E6B4A" w14:textId="77777777" w:rsidR="00C138E6" w:rsidRPr="00027C51" w:rsidRDefault="00C138E6" w:rsidP="00027C51">
            <w:pPr>
              <w:spacing w:line="360" w:lineRule="auto"/>
              <w:rPr>
                <w:rFonts w:eastAsia="MS Mincho"/>
                <w:sz w:val="22"/>
                <w:szCs w:val="22"/>
                <w:lang w:eastAsia="en-US"/>
              </w:rPr>
            </w:pPr>
            <w:r w:rsidRPr="00027C51">
              <w:rPr>
                <w:rFonts w:eastAsia="MS Mincho"/>
                <w:sz w:val="22"/>
                <w:szCs w:val="22"/>
                <w:lang w:eastAsia="en-US"/>
              </w:rPr>
              <w:t xml:space="preserve">     od ceny detalicznej paliwa w badanej ofercie</w:t>
            </w:r>
          </w:p>
          <w:p w14:paraId="6136C262" w14:textId="24CA1F5C" w:rsidR="00C138E6" w:rsidRPr="00027C51" w:rsidRDefault="00C138E6" w:rsidP="00027C51">
            <w:pPr>
              <w:spacing w:line="360" w:lineRule="auto"/>
              <w:rPr>
                <w:rFonts w:eastAsia="MS Mincho"/>
                <w:sz w:val="22"/>
                <w:szCs w:val="22"/>
                <w:lang w:eastAsia="en-US"/>
              </w:rPr>
            </w:pPr>
            <w:r w:rsidRPr="00027C51">
              <w:rPr>
                <w:rFonts w:eastAsia="MS Mincho"/>
                <w:sz w:val="22"/>
                <w:szCs w:val="22"/>
                <w:lang w:eastAsia="en-US"/>
              </w:rPr>
              <w:t xml:space="preserve">R = --------------------------------------------------  x </w:t>
            </w:r>
            <w:r w:rsidR="0000158C">
              <w:rPr>
                <w:rFonts w:eastAsia="MS Mincho"/>
                <w:sz w:val="22"/>
                <w:szCs w:val="22"/>
                <w:lang w:eastAsia="en-US"/>
              </w:rPr>
              <w:t>4</w:t>
            </w:r>
            <w:r w:rsidRPr="00027C51">
              <w:rPr>
                <w:rFonts w:eastAsia="MS Mincho"/>
                <w:sz w:val="22"/>
                <w:szCs w:val="22"/>
                <w:lang w:eastAsia="en-US"/>
              </w:rPr>
              <w:t>0 pkt</w:t>
            </w:r>
          </w:p>
          <w:p w14:paraId="0CCC14E7" w14:textId="77777777" w:rsidR="00C138E6" w:rsidRPr="00027C51" w:rsidRDefault="00C138E6" w:rsidP="00027C51">
            <w:pPr>
              <w:spacing w:line="360" w:lineRule="auto"/>
              <w:rPr>
                <w:rFonts w:eastAsia="MS Mincho"/>
                <w:sz w:val="22"/>
                <w:szCs w:val="22"/>
                <w:lang w:eastAsia="en-US"/>
              </w:rPr>
            </w:pPr>
            <w:r w:rsidRPr="00027C51">
              <w:rPr>
                <w:rFonts w:eastAsia="MS Mincho"/>
                <w:sz w:val="22"/>
                <w:szCs w:val="22"/>
                <w:lang w:eastAsia="en-US"/>
              </w:rPr>
              <w:t xml:space="preserve">             najwyższy, udzielony stały rabat </w:t>
            </w:r>
          </w:p>
          <w:p w14:paraId="0C4A9998" w14:textId="77777777" w:rsidR="00C138E6" w:rsidRPr="00027C51" w:rsidRDefault="00C138E6" w:rsidP="00027C51">
            <w:pPr>
              <w:spacing w:line="360" w:lineRule="auto"/>
              <w:rPr>
                <w:rFonts w:eastAsia="MS Mincho"/>
                <w:sz w:val="22"/>
                <w:szCs w:val="22"/>
                <w:lang w:eastAsia="en-US"/>
              </w:rPr>
            </w:pPr>
            <w:r w:rsidRPr="00027C51">
              <w:rPr>
                <w:rFonts w:eastAsia="MS Mincho"/>
                <w:sz w:val="22"/>
                <w:szCs w:val="22"/>
                <w:lang w:eastAsia="en-US"/>
              </w:rPr>
              <w:t xml:space="preserve">    od ceny detalicznej paliwa spośród ofert badanych</w:t>
            </w:r>
          </w:p>
          <w:p w14:paraId="24F30E1F" w14:textId="77777777" w:rsidR="00C138E6" w:rsidRPr="00027C51" w:rsidRDefault="00C138E6" w:rsidP="00027C51">
            <w:pPr>
              <w:spacing w:line="360" w:lineRule="auto"/>
              <w:rPr>
                <w:rFonts w:eastAsia="MS Mincho"/>
                <w:sz w:val="22"/>
                <w:szCs w:val="22"/>
                <w:lang w:eastAsia="en-US"/>
              </w:rPr>
            </w:pPr>
          </w:p>
        </w:tc>
      </w:tr>
      <w:tr w:rsidR="00C138E6" w:rsidRPr="00027C51" w14:paraId="195FB726" w14:textId="77777777" w:rsidTr="00F3586F">
        <w:trPr>
          <w:trHeight w:val="437"/>
          <w:jc w:val="center"/>
        </w:trPr>
        <w:tc>
          <w:tcPr>
            <w:tcW w:w="1604" w:type="dxa"/>
            <w:vAlign w:val="center"/>
          </w:tcPr>
          <w:p w14:paraId="6F4999ED" w14:textId="77777777" w:rsidR="00C138E6" w:rsidRPr="00027C51" w:rsidRDefault="00C138E6" w:rsidP="00027C51">
            <w:pPr>
              <w:tabs>
                <w:tab w:val="num" w:pos="0"/>
              </w:tabs>
              <w:spacing w:line="360" w:lineRule="auto"/>
              <w:jc w:val="center"/>
              <w:rPr>
                <w:rFonts w:eastAsia="Calibri"/>
                <w:sz w:val="22"/>
                <w:szCs w:val="22"/>
                <w:lang w:eastAsia="en-US"/>
              </w:rPr>
            </w:pPr>
            <w:r w:rsidRPr="00027C51">
              <w:rPr>
                <w:rFonts w:eastAsia="Calibri"/>
                <w:sz w:val="22"/>
                <w:szCs w:val="22"/>
                <w:lang w:eastAsia="en-US"/>
              </w:rPr>
              <w:t>RAZEM</w:t>
            </w:r>
          </w:p>
        </w:tc>
        <w:tc>
          <w:tcPr>
            <w:tcW w:w="882" w:type="dxa"/>
            <w:vAlign w:val="center"/>
          </w:tcPr>
          <w:p w14:paraId="1B7DFC77" w14:textId="77777777" w:rsidR="00C138E6" w:rsidRDefault="00C138E6" w:rsidP="00027C51">
            <w:pPr>
              <w:tabs>
                <w:tab w:val="num" w:pos="0"/>
              </w:tabs>
              <w:spacing w:line="360" w:lineRule="auto"/>
              <w:jc w:val="center"/>
              <w:rPr>
                <w:rFonts w:eastAsia="Calibri"/>
                <w:sz w:val="22"/>
                <w:szCs w:val="22"/>
                <w:lang w:eastAsia="en-US"/>
              </w:rPr>
            </w:pPr>
            <w:r w:rsidRPr="00027C51">
              <w:rPr>
                <w:rFonts w:eastAsia="Calibri"/>
                <w:sz w:val="22"/>
                <w:szCs w:val="22"/>
                <w:lang w:eastAsia="en-US"/>
              </w:rPr>
              <w:t>100%</w:t>
            </w:r>
          </w:p>
          <w:p w14:paraId="75A305D1" w14:textId="728CD0E2" w:rsidR="000B193C" w:rsidRPr="00027C51" w:rsidRDefault="000B193C" w:rsidP="00027C51">
            <w:pPr>
              <w:tabs>
                <w:tab w:val="num" w:pos="0"/>
              </w:tabs>
              <w:spacing w:line="360" w:lineRule="auto"/>
              <w:jc w:val="center"/>
              <w:rPr>
                <w:rFonts w:eastAsia="Calibri"/>
                <w:sz w:val="22"/>
                <w:szCs w:val="22"/>
                <w:lang w:eastAsia="en-US"/>
              </w:rPr>
            </w:pPr>
            <w:r>
              <w:rPr>
                <w:rFonts w:eastAsia="Calibri"/>
                <w:sz w:val="22"/>
                <w:szCs w:val="22"/>
                <w:lang w:eastAsia="en-US"/>
              </w:rPr>
              <w:t>=1,0</w:t>
            </w:r>
          </w:p>
        </w:tc>
        <w:tc>
          <w:tcPr>
            <w:tcW w:w="1208" w:type="dxa"/>
            <w:vAlign w:val="center"/>
          </w:tcPr>
          <w:p w14:paraId="0A231259" w14:textId="77777777" w:rsidR="00C138E6" w:rsidRPr="00027C51" w:rsidRDefault="00C138E6" w:rsidP="00027C51">
            <w:pPr>
              <w:tabs>
                <w:tab w:val="num" w:pos="0"/>
              </w:tabs>
              <w:spacing w:line="360" w:lineRule="auto"/>
              <w:jc w:val="center"/>
              <w:rPr>
                <w:rFonts w:eastAsia="Calibri"/>
                <w:sz w:val="22"/>
                <w:szCs w:val="22"/>
                <w:lang w:eastAsia="en-US"/>
              </w:rPr>
            </w:pPr>
            <w:r w:rsidRPr="00027C51">
              <w:rPr>
                <w:rFonts w:eastAsia="Calibri"/>
                <w:sz w:val="22"/>
                <w:szCs w:val="22"/>
                <w:lang w:eastAsia="en-US"/>
              </w:rPr>
              <w:t>100</w:t>
            </w:r>
          </w:p>
        </w:tc>
        <w:tc>
          <w:tcPr>
            <w:tcW w:w="5244" w:type="dxa"/>
            <w:tcBorders>
              <w:bottom w:val="single" w:sz="4" w:space="0" w:color="auto"/>
              <w:right w:val="single" w:sz="4" w:space="0" w:color="auto"/>
            </w:tcBorders>
            <w:vAlign w:val="center"/>
          </w:tcPr>
          <w:p w14:paraId="7E8397B3" w14:textId="77777777" w:rsidR="00C138E6" w:rsidRPr="00027C51" w:rsidRDefault="00C138E6" w:rsidP="00027C51">
            <w:pPr>
              <w:tabs>
                <w:tab w:val="num" w:pos="0"/>
              </w:tabs>
              <w:spacing w:line="360" w:lineRule="auto"/>
              <w:jc w:val="center"/>
              <w:rPr>
                <w:rFonts w:eastAsia="Calibri"/>
                <w:sz w:val="22"/>
                <w:szCs w:val="22"/>
                <w:lang w:eastAsia="en-US"/>
              </w:rPr>
            </w:pPr>
            <w:r w:rsidRPr="00027C51">
              <w:rPr>
                <w:rFonts w:eastAsia="Calibri"/>
                <w:sz w:val="22"/>
                <w:szCs w:val="22"/>
                <w:lang w:eastAsia="en-US"/>
              </w:rPr>
              <w:softHyphen/>
            </w:r>
            <w:r w:rsidRPr="00027C51">
              <w:rPr>
                <w:rFonts w:eastAsia="Calibri"/>
                <w:sz w:val="22"/>
                <w:szCs w:val="22"/>
                <w:lang w:eastAsia="en-US"/>
              </w:rPr>
              <w:softHyphen/>
            </w:r>
            <w:r w:rsidRPr="00027C51">
              <w:rPr>
                <w:rFonts w:eastAsia="Calibri"/>
                <w:sz w:val="22"/>
                <w:szCs w:val="22"/>
                <w:lang w:eastAsia="en-US"/>
              </w:rPr>
              <w:softHyphen/>
            </w:r>
            <w:r w:rsidRPr="00027C51">
              <w:rPr>
                <w:rFonts w:eastAsia="Calibri"/>
                <w:sz w:val="22"/>
                <w:szCs w:val="22"/>
                <w:lang w:eastAsia="en-US"/>
              </w:rPr>
              <w:softHyphen/>
            </w:r>
            <w:r w:rsidRPr="00027C51">
              <w:rPr>
                <w:rFonts w:eastAsia="Calibri"/>
                <w:sz w:val="22"/>
                <w:szCs w:val="22"/>
                <w:lang w:eastAsia="en-US"/>
              </w:rPr>
              <w:softHyphen/>
            </w:r>
          </w:p>
        </w:tc>
      </w:tr>
    </w:tbl>
    <w:p w14:paraId="0801EFDF" w14:textId="77777777" w:rsidR="00C138E6" w:rsidRPr="00027C51" w:rsidRDefault="00C138E6" w:rsidP="001C2B2B">
      <w:pPr>
        <w:spacing w:line="360" w:lineRule="auto"/>
        <w:ind w:left="65"/>
        <w:jc w:val="both"/>
        <w:rPr>
          <w:rFonts w:eastAsia="Calibri"/>
          <w:b/>
          <w:sz w:val="22"/>
          <w:szCs w:val="22"/>
          <w:lang w:eastAsia="en-US"/>
        </w:rPr>
      </w:pPr>
    </w:p>
    <w:p w14:paraId="4D5BE0EE" w14:textId="02B251A2" w:rsidR="00C138E6" w:rsidRPr="00D44A38" w:rsidRDefault="00C138E6" w:rsidP="001C2B2B">
      <w:pPr>
        <w:pStyle w:val="Akapitzlist"/>
        <w:numPr>
          <w:ilvl w:val="0"/>
          <w:numId w:val="65"/>
        </w:numPr>
        <w:autoSpaceDE w:val="0"/>
        <w:autoSpaceDN w:val="0"/>
        <w:adjustRightInd w:val="0"/>
        <w:spacing w:line="360" w:lineRule="auto"/>
        <w:ind w:left="407"/>
        <w:jc w:val="both"/>
        <w:rPr>
          <w:rFonts w:eastAsia="Calibri"/>
          <w:sz w:val="22"/>
          <w:szCs w:val="22"/>
          <w:lang w:eastAsia="en-US"/>
        </w:rPr>
      </w:pPr>
      <w:r w:rsidRPr="00D44A38">
        <w:rPr>
          <w:rFonts w:eastAsia="Calibri"/>
          <w:sz w:val="22"/>
          <w:szCs w:val="22"/>
          <w:lang w:eastAsia="en-US"/>
        </w:rPr>
        <w:t>Całkowita liczba punktów, jaką otrzyma dana oferta, zostanie obliczona wg poniższego wzoru:</w:t>
      </w:r>
    </w:p>
    <w:p w14:paraId="58D0D6A9" w14:textId="77777777" w:rsidR="00C138E6" w:rsidRPr="001C2B2B" w:rsidRDefault="00C138E6" w:rsidP="001C2B2B">
      <w:pPr>
        <w:autoSpaceDE w:val="0"/>
        <w:autoSpaceDN w:val="0"/>
        <w:adjustRightInd w:val="0"/>
        <w:spacing w:line="360" w:lineRule="auto"/>
        <w:ind w:left="2124"/>
        <w:jc w:val="both"/>
        <w:rPr>
          <w:rFonts w:eastAsia="Calibri"/>
          <w:b/>
          <w:bCs/>
          <w:sz w:val="22"/>
          <w:szCs w:val="22"/>
          <w:lang w:eastAsia="en-US"/>
        </w:rPr>
      </w:pPr>
      <w:r w:rsidRPr="001C2B2B">
        <w:rPr>
          <w:rFonts w:eastAsia="Calibri"/>
          <w:b/>
          <w:bCs/>
          <w:sz w:val="22"/>
          <w:szCs w:val="22"/>
          <w:lang w:eastAsia="en-US"/>
        </w:rPr>
        <w:t>L = C + R</w:t>
      </w:r>
    </w:p>
    <w:p w14:paraId="5EC8072E" w14:textId="77777777" w:rsidR="00C138E6" w:rsidRPr="001C2B2B" w:rsidRDefault="00C138E6" w:rsidP="001C2B2B">
      <w:pPr>
        <w:autoSpaceDE w:val="0"/>
        <w:autoSpaceDN w:val="0"/>
        <w:adjustRightInd w:val="0"/>
        <w:spacing w:line="360" w:lineRule="auto"/>
        <w:ind w:left="708"/>
        <w:jc w:val="both"/>
        <w:rPr>
          <w:rFonts w:eastAsia="Calibri"/>
          <w:i/>
          <w:iCs/>
          <w:sz w:val="22"/>
          <w:szCs w:val="22"/>
          <w:lang w:eastAsia="en-US"/>
        </w:rPr>
      </w:pPr>
      <w:r w:rsidRPr="001C2B2B">
        <w:rPr>
          <w:rFonts w:eastAsia="Calibri"/>
          <w:i/>
          <w:iCs/>
          <w:sz w:val="22"/>
          <w:szCs w:val="22"/>
          <w:lang w:eastAsia="en-US"/>
        </w:rPr>
        <w:t>gdzie:</w:t>
      </w:r>
    </w:p>
    <w:p w14:paraId="3AC85E3B" w14:textId="77777777" w:rsidR="00C138E6" w:rsidRPr="001C2B2B" w:rsidRDefault="00C138E6" w:rsidP="001C2B2B">
      <w:pPr>
        <w:autoSpaceDE w:val="0"/>
        <w:autoSpaceDN w:val="0"/>
        <w:adjustRightInd w:val="0"/>
        <w:spacing w:line="360" w:lineRule="auto"/>
        <w:ind w:left="708"/>
        <w:jc w:val="both"/>
        <w:rPr>
          <w:rFonts w:eastAsia="Calibri"/>
          <w:i/>
          <w:iCs/>
          <w:sz w:val="22"/>
          <w:szCs w:val="22"/>
          <w:lang w:eastAsia="en-US"/>
        </w:rPr>
      </w:pPr>
      <w:r w:rsidRPr="001C2B2B">
        <w:rPr>
          <w:rFonts w:eastAsia="Calibri"/>
          <w:i/>
          <w:iCs/>
          <w:sz w:val="22"/>
          <w:szCs w:val="22"/>
          <w:lang w:eastAsia="en-US"/>
        </w:rPr>
        <w:t>L – całkowita liczba punktów,</w:t>
      </w:r>
    </w:p>
    <w:p w14:paraId="33D3D434" w14:textId="77777777" w:rsidR="00C138E6" w:rsidRPr="001C2B2B" w:rsidRDefault="00C138E6" w:rsidP="001C2B2B">
      <w:pPr>
        <w:autoSpaceDE w:val="0"/>
        <w:autoSpaceDN w:val="0"/>
        <w:adjustRightInd w:val="0"/>
        <w:spacing w:line="360" w:lineRule="auto"/>
        <w:ind w:left="708"/>
        <w:jc w:val="both"/>
        <w:rPr>
          <w:rFonts w:eastAsia="Calibri"/>
          <w:i/>
          <w:iCs/>
          <w:sz w:val="22"/>
          <w:szCs w:val="22"/>
          <w:lang w:eastAsia="en-US"/>
        </w:rPr>
      </w:pPr>
      <w:r w:rsidRPr="001C2B2B">
        <w:rPr>
          <w:rFonts w:eastAsia="Calibri"/>
          <w:i/>
          <w:iCs/>
          <w:sz w:val="22"/>
          <w:szCs w:val="22"/>
          <w:lang w:eastAsia="en-US"/>
        </w:rPr>
        <w:t>C – punkty uzyskane w kryterium „Łączna cena ofertowa brutto”,</w:t>
      </w:r>
    </w:p>
    <w:p w14:paraId="60808F67" w14:textId="77777777" w:rsidR="00C138E6" w:rsidRPr="001C2B2B" w:rsidRDefault="00C138E6" w:rsidP="001C2B2B">
      <w:pPr>
        <w:autoSpaceDE w:val="0"/>
        <w:autoSpaceDN w:val="0"/>
        <w:adjustRightInd w:val="0"/>
        <w:spacing w:line="360" w:lineRule="auto"/>
        <w:ind w:left="708"/>
        <w:jc w:val="both"/>
        <w:rPr>
          <w:rFonts w:eastAsia="Calibri"/>
          <w:i/>
          <w:iCs/>
          <w:sz w:val="22"/>
          <w:szCs w:val="22"/>
          <w:lang w:eastAsia="en-US"/>
        </w:rPr>
      </w:pPr>
      <w:r w:rsidRPr="001C2B2B">
        <w:rPr>
          <w:rFonts w:eastAsia="Calibri"/>
          <w:i/>
          <w:iCs/>
          <w:sz w:val="22"/>
          <w:szCs w:val="22"/>
          <w:lang w:eastAsia="en-US"/>
        </w:rPr>
        <w:t xml:space="preserve">R – punkty uzyskane w kryterium „Stały rabat od ceny detalicznej paliwa”. </w:t>
      </w:r>
    </w:p>
    <w:p w14:paraId="3F0A4B51" w14:textId="77777777" w:rsidR="00C138E6" w:rsidRPr="00027C51" w:rsidRDefault="00C138E6" w:rsidP="001C2B2B">
      <w:pPr>
        <w:numPr>
          <w:ilvl w:val="0"/>
          <w:numId w:val="65"/>
        </w:numPr>
        <w:autoSpaceDE w:val="0"/>
        <w:autoSpaceDN w:val="0"/>
        <w:adjustRightInd w:val="0"/>
        <w:spacing w:line="360" w:lineRule="auto"/>
        <w:ind w:left="407"/>
        <w:jc w:val="both"/>
        <w:rPr>
          <w:rFonts w:eastAsia="Calibri"/>
          <w:sz w:val="22"/>
          <w:szCs w:val="22"/>
          <w:lang w:eastAsia="en-US"/>
        </w:rPr>
      </w:pPr>
      <w:r w:rsidRPr="00027C51">
        <w:rPr>
          <w:rFonts w:eastAsia="Calibri"/>
          <w:sz w:val="22"/>
          <w:szCs w:val="22"/>
          <w:lang w:eastAsia="en-US"/>
        </w:rPr>
        <w:t>Ocena punktowa w kryterium „Łączna cena ofertowa brutto” dokonana zostanie na podstawie łącznej ceny ofertowej brutto wskazanej przez Wykonawcę w ofercie i przeliczona według wzoru opisanego w tabeli powyżej.</w:t>
      </w:r>
    </w:p>
    <w:p w14:paraId="0E4AE5F4" w14:textId="77777777" w:rsidR="00552923" w:rsidRDefault="00C138E6" w:rsidP="00552923">
      <w:pPr>
        <w:numPr>
          <w:ilvl w:val="0"/>
          <w:numId w:val="65"/>
        </w:numPr>
        <w:autoSpaceDE w:val="0"/>
        <w:autoSpaceDN w:val="0"/>
        <w:adjustRightInd w:val="0"/>
        <w:spacing w:line="360" w:lineRule="auto"/>
        <w:ind w:left="407"/>
        <w:jc w:val="both"/>
        <w:rPr>
          <w:rFonts w:eastAsia="Calibri"/>
          <w:sz w:val="22"/>
          <w:szCs w:val="22"/>
          <w:lang w:eastAsia="en-US"/>
        </w:rPr>
      </w:pPr>
      <w:r w:rsidRPr="00027C51">
        <w:rPr>
          <w:rFonts w:eastAsia="Calibri"/>
          <w:sz w:val="22"/>
          <w:szCs w:val="22"/>
          <w:lang w:eastAsia="en-US"/>
        </w:rPr>
        <w:lastRenderedPageBreak/>
        <w:t>Punktacja przyznawana ofertom w poszczególnych kryteriach będzie liczona z dokładnością do dwóch miejsc po przecinku. Najwyższa liczba punktów wyznaczy najkorzystniejszą ofertę.</w:t>
      </w:r>
    </w:p>
    <w:p w14:paraId="7859F661" w14:textId="65D81A6D" w:rsidR="005C21D8" w:rsidRPr="00552923" w:rsidRDefault="00C138E6" w:rsidP="00552923">
      <w:pPr>
        <w:numPr>
          <w:ilvl w:val="0"/>
          <w:numId w:val="65"/>
        </w:numPr>
        <w:autoSpaceDE w:val="0"/>
        <w:autoSpaceDN w:val="0"/>
        <w:adjustRightInd w:val="0"/>
        <w:spacing w:line="360" w:lineRule="auto"/>
        <w:ind w:left="407"/>
        <w:jc w:val="both"/>
        <w:rPr>
          <w:rFonts w:eastAsia="Calibri"/>
          <w:sz w:val="22"/>
          <w:szCs w:val="22"/>
          <w:lang w:eastAsia="en-US"/>
        </w:rPr>
      </w:pPr>
      <w:r w:rsidRPr="00552923">
        <w:rPr>
          <w:rFonts w:eastAsia="Calibri"/>
          <w:sz w:val="22"/>
          <w:szCs w:val="22"/>
          <w:lang w:eastAsia="en-US"/>
        </w:rPr>
        <w:t xml:space="preserve">Zamawiający udzieli zamówienia Wykonawcy, którego oferta odpowiadać będzie wszystkim wymaganiom </w:t>
      </w:r>
      <w:r w:rsidR="0036794C">
        <w:rPr>
          <w:rFonts w:eastAsia="Calibri"/>
          <w:sz w:val="22"/>
          <w:szCs w:val="22"/>
          <w:lang w:eastAsia="en-US"/>
        </w:rPr>
        <w:t>określonym</w:t>
      </w:r>
      <w:r w:rsidRPr="00552923">
        <w:rPr>
          <w:rFonts w:eastAsia="Calibri"/>
          <w:sz w:val="22"/>
          <w:szCs w:val="22"/>
          <w:lang w:eastAsia="en-US"/>
        </w:rPr>
        <w:t xml:space="preserve"> w ustawie P</w:t>
      </w:r>
      <w:r w:rsidR="0036794C">
        <w:rPr>
          <w:rFonts w:eastAsia="Calibri"/>
          <w:sz w:val="22"/>
          <w:szCs w:val="22"/>
          <w:lang w:eastAsia="en-US"/>
        </w:rPr>
        <w:t>ZP</w:t>
      </w:r>
      <w:r w:rsidRPr="00552923">
        <w:rPr>
          <w:rFonts w:eastAsia="Calibri"/>
          <w:sz w:val="22"/>
          <w:szCs w:val="22"/>
          <w:lang w:eastAsia="en-US"/>
        </w:rPr>
        <w:t xml:space="preserve"> </w:t>
      </w:r>
      <w:r w:rsidR="0036794C">
        <w:rPr>
          <w:rFonts w:eastAsia="Calibri"/>
          <w:sz w:val="22"/>
          <w:szCs w:val="22"/>
          <w:lang w:eastAsia="en-US"/>
        </w:rPr>
        <w:t>i</w:t>
      </w:r>
      <w:r w:rsidRPr="00552923">
        <w:rPr>
          <w:rFonts w:eastAsia="Calibri"/>
          <w:sz w:val="22"/>
          <w:szCs w:val="22"/>
          <w:lang w:eastAsia="en-US"/>
        </w:rPr>
        <w:t xml:space="preserve"> w SWZ </w:t>
      </w:r>
      <w:r w:rsidR="0036794C">
        <w:rPr>
          <w:rFonts w:eastAsia="Calibri"/>
          <w:sz w:val="22"/>
          <w:szCs w:val="22"/>
          <w:lang w:eastAsia="en-US"/>
        </w:rPr>
        <w:t>oraz</w:t>
      </w:r>
      <w:r w:rsidRPr="00552923">
        <w:rPr>
          <w:rFonts w:eastAsia="Calibri"/>
          <w:sz w:val="22"/>
          <w:szCs w:val="22"/>
          <w:lang w:eastAsia="en-US"/>
        </w:rPr>
        <w:t xml:space="preserve"> zostanie oceniona jako najkorzystniejsza w oparciu o podane kryteria wyboru. </w:t>
      </w:r>
      <w:r w:rsidR="005C21D8" w:rsidRPr="00552923">
        <w:rPr>
          <w:sz w:val="22"/>
          <w:szCs w:val="22"/>
        </w:rPr>
        <w:t>Za ofertę najkorzystniejszą będzie uznana oferta, która nie podlega odrzuceniu i przy uwzględnieniu powyższych kryteriów otrzyma najwyższą punktację.</w:t>
      </w:r>
    </w:p>
    <w:p w14:paraId="2E4DED49" w14:textId="644ED941" w:rsidR="005C21D8" w:rsidRPr="00027C51" w:rsidRDefault="005C21D8" w:rsidP="0036794C">
      <w:pPr>
        <w:pStyle w:val="Akapitzlist"/>
        <w:numPr>
          <w:ilvl w:val="0"/>
          <w:numId w:val="65"/>
        </w:numPr>
        <w:shd w:val="clear" w:color="auto" w:fill="FFFFFF"/>
        <w:spacing w:line="360" w:lineRule="auto"/>
        <w:ind w:left="357" w:right="28" w:hanging="357"/>
        <w:contextualSpacing w:val="0"/>
        <w:jc w:val="both"/>
        <w:rPr>
          <w:b/>
          <w:sz w:val="22"/>
          <w:szCs w:val="22"/>
        </w:rPr>
      </w:pPr>
      <w:r w:rsidRPr="00027C51">
        <w:rPr>
          <w:sz w:val="22"/>
          <w:szCs w:val="22"/>
        </w:rPr>
        <w:t>Jeżeli nie można wybrać najkorzystniejszej oferty z uwagi na to, że dwie lub więcej ofert przedstawia taki sam bilans kryteriów oceny ofert, Zamawiający wybiera spośród tych ofert ofertę, która otrzymała najwyższą ocenę w kryterium o najwyższej wadze.</w:t>
      </w:r>
    </w:p>
    <w:p w14:paraId="7E94E1B5" w14:textId="77777777" w:rsidR="005C21D8" w:rsidRPr="00027C51" w:rsidRDefault="005C21D8" w:rsidP="0036794C">
      <w:pPr>
        <w:pStyle w:val="Akapitzlist"/>
        <w:numPr>
          <w:ilvl w:val="1"/>
          <w:numId w:val="65"/>
        </w:numPr>
        <w:shd w:val="clear" w:color="auto" w:fill="FFFFFF"/>
        <w:spacing w:line="360" w:lineRule="auto"/>
        <w:ind w:left="992" w:right="28" w:hanging="567"/>
        <w:contextualSpacing w:val="0"/>
        <w:jc w:val="both"/>
        <w:rPr>
          <w:sz w:val="22"/>
          <w:szCs w:val="22"/>
        </w:rPr>
      </w:pPr>
      <w:r w:rsidRPr="00027C51">
        <w:rPr>
          <w:sz w:val="22"/>
          <w:szCs w:val="22"/>
        </w:rPr>
        <w:t>Jeżeli oferty otrzymały taką samą ocenę w kryterium o najwyższej wadze, Zamawiający wybiera ofertę z najniższą ceną.</w:t>
      </w:r>
    </w:p>
    <w:p w14:paraId="30A3D4F1" w14:textId="76195178" w:rsidR="005C21D8" w:rsidRDefault="005C21D8" w:rsidP="0036794C">
      <w:pPr>
        <w:pStyle w:val="Akapitzlist"/>
        <w:numPr>
          <w:ilvl w:val="1"/>
          <w:numId w:val="65"/>
        </w:numPr>
        <w:shd w:val="clear" w:color="auto" w:fill="FFFFFF"/>
        <w:spacing w:line="360" w:lineRule="auto"/>
        <w:ind w:left="992" w:right="28" w:hanging="567"/>
        <w:contextualSpacing w:val="0"/>
        <w:jc w:val="both"/>
        <w:rPr>
          <w:sz w:val="22"/>
          <w:szCs w:val="22"/>
        </w:rPr>
      </w:pPr>
      <w:r w:rsidRPr="00027C51">
        <w:rPr>
          <w:sz w:val="22"/>
          <w:szCs w:val="22"/>
        </w:rPr>
        <w:t>Jeżeli nie można dokonać wyboru oferty w sposób, o którym mowa w </w:t>
      </w:r>
      <w:r w:rsidR="0036794C">
        <w:rPr>
          <w:sz w:val="22"/>
          <w:szCs w:val="22"/>
        </w:rPr>
        <w:t xml:space="preserve">lit. </w:t>
      </w:r>
      <w:r w:rsidR="0071751A">
        <w:rPr>
          <w:sz w:val="22"/>
          <w:szCs w:val="22"/>
        </w:rPr>
        <w:t>a</w:t>
      </w:r>
      <w:r w:rsidR="0036794C">
        <w:rPr>
          <w:sz w:val="22"/>
          <w:szCs w:val="22"/>
        </w:rPr>
        <w:t>)</w:t>
      </w:r>
      <w:r w:rsidRPr="00027C51">
        <w:rPr>
          <w:sz w:val="22"/>
          <w:szCs w:val="22"/>
        </w:rPr>
        <w:t xml:space="preserve"> niniejszego rozdziału, Zamawiający wzywa Wykonawców, którzy złożyli te oferty, do złożenia w terminie określonym przez Zamawiającego ofert dodatkowych zawierających nową cenę.</w:t>
      </w:r>
    </w:p>
    <w:p w14:paraId="72DF4293" w14:textId="77777777" w:rsidR="007E6783" w:rsidRPr="00027C51" w:rsidRDefault="007E6783" w:rsidP="007E6783">
      <w:pPr>
        <w:pStyle w:val="Akapitzlist"/>
        <w:shd w:val="clear" w:color="auto" w:fill="FFFFFF"/>
        <w:spacing w:line="360" w:lineRule="auto"/>
        <w:ind w:left="992" w:right="28"/>
        <w:contextualSpacing w:val="0"/>
        <w:rPr>
          <w:sz w:val="22"/>
          <w:szCs w:val="22"/>
        </w:rPr>
      </w:pPr>
    </w:p>
    <w:p w14:paraId="182CE284"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Rozdział XXVIII</w:t>
      </w:r>
    </w:p>
    <w:p w14:paraId="0CFAA7F1"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INFORMACJE NA TEMAT AUKCJI ELEKTRONICZNEJ</w:t>
      </w:r>
    </w:p>
    <w:p w14:paraId="07096EB1" w14:textId="77777777" w:rsidR="005C21D8" w:rsidRDefault="005C21D8" w:rsidP="0036794C">
      <w:pPr>
        <w:spacing w:line="360" w:lineRule="auto"/>
        <w:ind w:right="28"/>
        <w:jc w:val="both"/>
        <w:rPr>
          <w:sz w:val="22"/>
          <w:szCs w:val="22"/>
        </w:rPr>
      </w:pPr>
      <w:r w:rsidRPr="00027C51">
        <w:rPr>
          <w:sz w:val="22"/>
          <w:szCs w:val="22"/>
        </w:rPr>
        <w:t xml:space="preserve">Zamawiający </w:t>
      </w:r>
      <w:r w:rsidRPr="00027C51">
        <w:rPr>
          <w:b/>
          <w:sz w:val="22"/>
          <w:szCs w:val="22"/>
        </w:rPr>
        <w:t>nie przewiduje</w:t>
      </w:r>
      <w:r w:rsidRPr="00027C51">
        <w:rPr>
          <w:sz w:val="22"/>
          <w:szCs w:val="22"/>
        </w:rPr>
        <w:t xml:space="preserve"> w niniejszym postępowaniu przeprowadzenia aukcji elektronicznej.</w:t>
      </w:r>
    </w:p>
    <w:p w14:paraId="6B1D9DF3" w14:textId="77777777" w:rsidR="007E6783" w:rsidRPr="00027C51" w:rsidRDefault="007E6783" w:rsidP="00027C51">
      <w:pPr>
        <w:spacing w:line="360" w:lineRule="auto"/>
        <w:ind w:right="28"/>
        <w:rPr>
          <w:sz w:val="22"/>
          <w:szCs w:val="22"/>
        </w:rPr>
      </w:pPr>
    </w:p>
    <w:p w14:paraId="0FE8413D"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Rozdział XXIX</w:t>
      </w:r>
    </w:p>
    <w:p w14:paraId="66C6DE2A" w14:textId="77777777" w:rsidR="0036794C"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 xml:space="preserve">INFORMACJE O FORMALNOŚCIACH, JAKIE MUSZĄ ZOSTAĆ DOPEŁNIONE </w:t>
      </w:r>
    </w:p>
    <w:p w14:paraId="5E0180A7" w14:textId="77777777" w:rsidR="008C013D"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 xml:space="preserve">PO WYBORZE OFERTY W CELU ZAWARCIA </w:t>
      </w:r>
    </w:p>
    <w:p w14:paraId="5C1B78D5" w14:textId="387AE720"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UMOWY W SPRAWIE ZAMÓWIENIA PUBLICZNEGO</w:t>
      </w:r>
    </w:p>
    <w:p w14:paraId="24F75BA5" w14:textId="77777777" w:rsidR="005C21D8" w:rsidRPr="00027C51" w:rsidRDefault="005C21D8" w:rsidP="008C013D">
      <w:pPr>
        <w:pStyle w:val="Akapitzlist"/>
        <w:numPr>
          <w:ilvl w:val="3"/>
          <w:numId w:val="48"/>
        </w:numPr>
        <w:spacing w:line="360" w:lineRule="auto"/>
        <w:ind w:left="425" w:hanging="425"/>
        <w:contextualSpacing w:val="0"/>
        <w:jc w:val="both"/>
        <w:rPr>
          <w:sz w:val="22"/>
          <w:szCs w:val="22"/>
        </w:rPr>
      </w:pPr>
      <w:r w:rsidRPr="00027C51">
        <w:rPr>
          <w:sz w:val="22"/>
          <w:szCs w:val="22"/>
        </w:rPr>
        <w:t>Umowa w sprawie zamówienia publicznego może zostać zawarta wyłącznie z Wykonawcą, którego oferta zostanie wybrana jako najkorzystniejsza, po upływie terminów określonych w art. 264 ustawy.</w:t>
      </w:r>
    </w:p>
    <w:p w14:paraId="4083A1BB" w14:textId="75286CE2" w:rsidR="005C21D8" w:rsidRPr="00027C51" w:rsidRDefault="005C21D8" w:rsidP="008C013D">
      <w:pPr>
        <w:pStyle w:val="Akapitzlist"/>
        <w:numPr>
          <w:ilvl w:val="3"/>
          <w:numId w:val="48"/>
        </w:numPr>
        <w:spacing w:line="360" w:lineRule="auto"/>
        <w:ind w:left="425" w:hanging="425"/>
        <w:contextualSpacing w:val="0"/>
        <w:jc w:val="both"/>
        <w:rPr>
          <w:sz w:val="22"/>
          <w:szCs w:val="22"/>
        </w:rPr>
      </w:pPr>
      <w:r w:rsidRPr="00027C51">
        <w:rPr>
          <w:sz w:val="22"/>
          <w:szCs w:val="22"/>
        </w:rPr>
        <w:lastRenderedPageBreak/>
        <w:t>W przypadku wniesienia odwołania, z zastrzeżeniem wyjątków przewidzianych w ustawie, Zamawiający nie może zawrzeć umow</w:t>
      </w:r>
      <w:r w:rsidR="008C013D">
        <w:rPr>
          <w:sz w:val="22"/>
          <w:szCs w:val="22"/>
        </w:rPr>
        <w:t>y</w:t>
      </w:r>
      <w:r w:rsidRPr="00027C51">
        <w:rPr>
          <w:sz w:val="22"/>
          <w:szCs w:val="22"/>
        </w:rPr>
        <w:t xml:space="preserve"> do czasu ogłoszenia przez Krajową Izbę Odwoławczą (zwanej dalej KIO lub Izbą) wyroku lub postanowienia kończącego postępowanie odwoławcze.</w:t>
      </w:r>
    </w:p>
    <w:p w14:paraId="14E06624" w14:textId="77777777" w:rsidR="005C21D8" w:rsidRPr="00027C51" w:rsidRDefault="005C21D8" w:rsidP="008C013D">
      <w:pPr>
        <w:pStyle w:val="Akapitzlist"/>
        <w:numPr>
          <w:ilvl w:val="3"/>
          <w:numId w:val="48"/>
        </w:numPr>
        <w:spacing w:line="360" w:lineRule="auto"/>
        <w:ind w:left="425" w:hanging="425"/>
        <w:contextualSpacing w:val="0"/>
        <w:jc w:val="both"/>
        <w:rPr>
          <w:sz w:val="22"/>
          <w:szCs w:val="22"/>
        </w:rPr>
      </w:pPr>
      <w:r w:rsidRPr="00027C51">
        <w:rPr>
          <w:sz w:val="22"/>
          <w:szCs w:val="22"/>
        </w:rPr>
        <w:t>Po wyborze najkorzystniejszej oferty, w celu zawarcia umowy w sprawie zamówienia publicznego, Wykonawca zobowiązany będzie do:</w:t>
      </w:r>
    </w:p>
    <w:p w14:paraId="7FBB396F" w14:textId="77777777" w:rsidR="005C21D8" w:rsidRPr="00027C51" w:rsidRDefault="005C21D8" w:rsidP="008C013D">
      <w:pPr>
        <w:pStyle w:val="Akapitzlist"/>
        <w:numPr>
          <w:ilvl w:val="0"/>
          <w:numId w:val="59"/>
        </w:numPr>
        <w:spacing w:line="360" w:lineRule="auto"/>
        <w:ind w:left="850" w:hanging="425"/>
        <w:contextualSpacing w:val="0"/>
        <w:jc w:val="both"/>
        <w:rPr>
          <w:sz w:val="22"/>
          <w:szCs w:val="22"/>
        </w:rPr>
      </w:pPr>
      <w:r w:rsidRPr="00027C51">
        <w:rPr>
          <w:sz w:val="22"/>
          <w:szCs w:val="22"/>
        </w:rPr>
        <w:t>złożenia dokumentu pełnomocnictwa dla osoby zawierającej umowę w imieniu Wykonawcy, o ile upoważnienie do reprezentowania Wykonawcy nie wynika z dokumentów rejestrowych Wykonawcy, jeżeli Zamawiający może je uzyskać za pomocą bezpłatnych i ogólnodostępnych baz danych, lub dokument pełnomocnictwa nie został wcześniej złożony w trakcie postępowania o udzielenie zamówienia,</w:t>
      </w:r>
    </w:p>
    <w:p w14:paraId="4C9746AB" w14:textId="77777777" w:rsidR="005C21D8" w:rsidRPr="00027C51" w:rsidRDefault="005C21D8" w:rsidP="008C013D">
      <w:pPr>
        <w:pStyle w:val="Akapitzlist"/>
        <w:numPr>
          <w:ilvl w:val="0"/>
          <w:numId w:val="59"/>
        </w:numPr>
        <w:spacing w:line="360" w:lineRule="auto"/>
        <w:ind w:left="850" w:hanging="425"/>
        <w:contextualSpacing w:val="0"/>
        <w:jc w:val="both"/>
        <w:rPr>
          <w:sz w:val="22"/>
          <w:szCs w:val="22"/>
        </w:rPr>
      </w:pPr>
      <w:r w:rsidRPr="00027C51">
        <w:rPr>
          <w:sz w:val="22"/>
          <w:szCs w:val="22"/>
        </w:rPr>
        <w:t>w przypadku dokonania wyboru najkorzystniejszej oferty złożonej przez Wykonawców wspólnie ubiegających się o udzielenie zamówienia, złożenia umowy regulującej współpracę tych podmiotów (np. umowa konsorcjum, umowa spółki cywilnej),</w:t>
      </w:r>
    </w:p>
    <w:p w14:paraId="627EE4F6" w14:textId="77777777" w:rsidR="005C21D8" w:rsidRPr="00027C51" w:rsidRDefault="005C21D8" w:rsidP="008C013D">
      <w:pPr>
        <w:pStyle w:val="Akapitzlist"/>
        <w:numPr>
          <w:ilvl w:val="0"/>
          <w:numId w:val="59"/>
        </w:numPr>
        <w:spacing w:line="360" w:lineRule="auto"/>
        <w:ind w:left="850" w:hanging="425"/>
        <w:contextualSpacing w:val="0"/>
        <w:jc w:val="both"/>
        <w:rPr>
          <w:sz w:val="22"/>
          <w:szCs w:val="22"/>
        </w:rPr>
      </w:pPr>
      <w:r w:rsidRPr="00027C51">
        <w:rPr>
          <w:sz w:val="22"/>
          <w:szCs w:val="22"/>
        </w:rPr>
        <w:t>wniesienia zabezpieczenia należytego wykonania umowy, zgodnie z informacją zawartą w rozdziale XXX SWZ,</w:t>
      </w:r>
    </w:p>
    <w:p w14:paraId="39229F36" w14:textId="059D0BD1" w:rsidR="005C21D8" w:rsidRPr="00027C51" w:rsidRDefault="005C21D8" w:rsidP="008C013D">
      <w:pPr>
        <w:pStyle w:val="Akapitzlist"/>
        <w:numPr>
          <w:ilvl w:val="0"/>
          <w:numId w:val="59"/>
        </w:numPr>
        <w:spacing w:line="360" w:lineRule="auto"/>
        <w:ind w:left="850" w:hanging="425"/>
        <w:contextualSpacing w:val="0"/>
        <w:jc w:val="both"/>
        <w:rPr>
          <w:sz w:val="22"/>
          <w:szCs w:val="22"/>
        </w:rPr>
      </w:pPr>
      <w:r w:rsidRPr="00027C51">
        <w:rPr>
          <w:sz w:val="22"/>
          <w:szCs w:val="22"/>
        </w:rPr>
        <w:t xml:space="preserve">złożenia innych oświadczeń lub dokumentów, które należy złożyć przed zawarciem umowy, a które wynikają z postanowień </w:t>
      </w:r>
      <w:r w:rsidR="008C013D">
        <w:rPr>
          <w:sz w:val="22"/>
          <w:szCs w:val="22"/>
        </w:rPr>
        <w:t xml:space="preserve">wzoru </w:t>
      </w:r>
      <w:r w:rsidRPr="00027C51">
        <w:rPr>
          <w:sz w:val="22"/>
          <w:szCs w:val="22"/>
        </w:rPr>
        <w:t>umowy w sprawie zamówienia publicznego, które zostaną wprowadzone do treści tej umowy.</w:t>
      </w:r>
    </w:p>
    <w:p w14:paraId="0042BF66" w14:textId="57CEF444" w:rsidR="005C21D8" w:rsidRPr="00027C51" w:rsidRDefault="005C21D8" w:rsidP="008C013D">
      <w:pPr>
        <w:pStyle w:val="Akapitzlist"/>
        <w:numPr>
          <w:ilvl w:val="0"/>
          <w:numId w:val="55"/>
        </w:numPr>
        <w:spacing w:line="360" w:lineRule="auto"/>
        <w:ind w:left="425" w:hanging="357"/>
        <w:contextualSpacing w:val="0"/>
        <w:jc w:val="both"/>
        <w:rPr>
          <w:sz w:val="22"/>
          <w:szCs w:val="22"/>
        </w:rPr>
      </w:pPr>
      <w:r w:rsidRPr="00027C51">
        <w:rPr>
          <w:sz w:val="22"/>
          <w:szCs w:val="22"/>
        </w:rPr>
        <w:t>W przypadku gdy Wykonawca nie złoży wymaganych przez Zamawiającego w ust. 3 niniejszego rozdziału oświadczeń lub dokumentów w terminie wyznaczonym przez Zamawiającego, nie krótszym niż 10 dni, oznaczać to będzie, iż Wykonawca uchyla się od zawarcia umowy. Zamawiający w takim przypadku postąpi zgodnie z dyspozycją zawartą w art. 263 ustawy.</w:t>
      </w:r>
    </w:p>
    <w:p w14:paraId="19E201C7" w14:textId="26A2D86A" w:rsidR="005C21D8" w:rsidRDefault="005C21D8" w:rsidP="008C013D">
      <w:pPr>
        <w:pStyle w:val="Akapitzlist"/>
        <w:numPr>
          <w:ilvl w:val="0"/>
          <w:numId w:val="55"/>
        </w:numPr>
        <w:spacing w:line="360" w:lineRule="auto"/>
        <w:ind w:left="426" w:hanging="426"/>
        <w:contextualSpacing w:val="0"/>
        <w:jc w:val="both"/>
        <w:rPr>
          <w:b/>
          <w:sz w:val="22"/>
          <w:szCs w:val="22"/>
        </w:rPr>
      </w:pPr>
      <w:r w:rsidRPr="00027C51">
        <w:rPr>
          <w:sz w:val="22"/>
          <w:szCs w:val="22"/>
        </w:rPr>
        <w:t xml:space="preserve">Osobą uprawnioną ze strony Zamawiającego do ustalania szczegółów związanych z podpisaniem umowy po wyborze </w:t>
      </w:r>
      <w:r w:rsidRPr="00106B07">
        <w:rPr>
          <w:sz w:val="22"/>
          <w:szCs w:val="22"/>
        </w:rPr>
        <w:t xml:space="preserve">najkorzystniejszej oferty </w:t>
      </w:r>
      <w:r w:rsidR="008C013D">
        <w:rPr>
          <w:sz w:val="22"/>
          <w:szCs w:val="22"/>
        </w:rPr>
        <w:t>jest</w:t>
      </w:r>
      <w:r w:rsidR="00106B07" w:rsidRPr="00106B07">
        <w:rPr>
          <w:b/>
          <w:sz w:val="22"/>
          <w:szCs w:val="22"/>
        </w:rPr>
        <w:t xml:space="preserve"> Marta </w:t>
      </w:r>
      <w:proofErr w:type="spellStart"/>
      <w:r w:rsidR="00106B07" w:rsidRPr="00106B07">
        <w:rPr>
          <w:b/>
          <w:sz w:val="22"/>
          <w:szCs w:val="22"/>
        </w:rPr>
        <w:t>Bromblik</w:t>
      </w:r>
      <w:proofErr w:type="spellEnd"/>
      <w:r w:rsidR="00106B07">
        <w:rPr>
          <w:b/>
          <w:sz w:val="22"/>
          <w:szCs w:val="22"/>
        </w:rPr>
        <w:t>.</w:t>
      </w:r>
    </w:p>
    <w:p w14:paraId="69F29EB5" w14:textId="77777777" w:rsidR="007E6783" w:rsidRPr="00027C51" w:rsidRDefault="007E6783" w:rsidP="007E6783">
      <w:pPr>
        <w:pStyle w:val="Akapitzlist"/>
        <w:spacing w:line="360" w:lineRule="auto"/>
        <w:ind w:left="426"/>
        <w:contextualSpacing w:val="0"/>
        <w:rPr>
          <w:b/>
          <w:sz w:val="22"/>
          <w:szCs w:val="22"/>
        </w:rPr>
      </w:pPr>
    </w:p>
    <w:p w14:paraId="0E6AF5E1"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lastRenderedPageBreak/>
        <w:t>Rozdział XXX</w:t>
      </w:r>
    </w:p>
    <w:p w14:paraId="38677043" w14:textId="512C6D68" w:rsidR="005C21D8" w:rsidRPr="00027C51" w:rsidRDefault="005C21D8" w:rsidP="008C013D">
      <w:pPr>
        <w:pStyle w:val="Nagwek2"/>
        <w:spacing w:before="0" w:after="0" w:line="360" w:lineRule="auto"/>
        <w:jc w:val="both"/>
        <w:rPr>
          <w:rFonts w:ascii="Times New Roman" w:hAnsi="Times New Roman" w:cs="Times New Roman"/>
          <w:sz w:val="22"/>
          <w:szCs w:val="22"/>
        </w:rPr>
      </w:pPr>
      <w:r w:rsidRPr="00027C51">
        <w:rPr>
          <w:rFonts w:ascii="Times New Roman" w:hAnsi="Times New Roman" w:cs="Times New Roman"/>
          <w:sz w:val="22"/>
          <w:szCs w:val="22"/>
        </w:rPr>
        <w:t>INFORMACJE DOTYCZĄCE ZABEZPIECZENIA NALEŻYTEGO WYKONANIA</w:t>
      </w:r>
      <w:r w:rsidR="008C013D">
        <w:rPr>
          <w:rFonts w:ascii="Times New Roman" w:hAnsi="Times New Roman" w:cs="Times New Roman"/>
          <w:sz w:val="22"/>
          <w:szCs w:val="22"/>
        </w:rPr>
        <w:t xml:space="preserve"> </w:t>
      </w:r>
      <w:r w:rsidRPr="00027C51">
        <w:rPr>
          <w:rFonts w:ascii="Times New Roman" w:hAnsi="Times New Roman" w:cs="Times New Roman"/>
          <w:sz w:val="22"/>
          <w:szCs w:val="22"/>
        </w:rPr>
        <w:t>UMOWY</w:t>
      </w:r>
    </w:p>
    <w:p w14:paraId="734A84AA" w14:textId="77777777" w:rsidR="005C21D8" w:rsidRDefault="005C21D8" w:rsidP="00027C51">
      <w:pPr>
        <w:pStyle w:val="Nagwek2"/>
        <w:spacing w:before="0" w:after="0" w:line="360" w:lineRule="auto"/>
        <w:rPr>
          <w:rFonts w:ascii="Times New Roman" w:hAnsi="Times New Roman" w:cs="Times New Roman"/>
          <w:color w:val="auto"/>
          <w:sz w:val="22"/>
          <w:szCs w:val="22"/>
        </w:rPr>
      </w:pPr>
      <w:r w:rsidRPr="00027C51">
        <w:rPr>
          <w:rFonts w:ascii="Times New Roman" w:hAnsi="Times New Roman" w:cs="Times New Roman"/>
          <w:color w:val="auto"/>
          <w:sz w:val="22"/>
          <w:szCs w:val="22"/>
        </w:rPr>
        <w:t>Zamawiający nie wymaga wniesienia zabezpieczenia należytego wykonania umowy.</w:t>
      </w:r>
    </w:p>
    <w:p w14:paraId="0BB7661F" w14:textId="77777777" w:rsidR="008C013D" w:rsidRPr="008C013D" w:rsidRDefault="008C013D" w:rsidP="008C013D"/>
    <w:p w14:paraId="744979C3" w14:textId="41D12C65" w:rsidR="008C013D" w:rsidRDefault="008C013D" w:rsidP="008C013D">
      <w:pPr>
        <w:pStyle w:val="Nagwek2"/>
        <w:spacing w:before="0" w:after="0" w:line="360" w:lineRule="auto"/>
        <w:jc w:val="both"/>
        <w:rPr>
          <w:rFonts w:ascii="Times New Roman" w:hAnsi="Times New Roman" w:cs="Times New Roman"/>
          <w:sz w:val="22"/>
          <w:szCs w:val="22"/>
        </w:rPr>
      </w:pPr>
      <w:r w:rsidRPr="008C013D">
        <w:rPr>
          <w:rFonts w:ascii="Times New Roman" w:hAnsi="Times New Roman" w:cs="Times New Roman"/>
          <w:sz w:val="22"/>
          <w:szCs w:val="22"/>
        </w:rPr>
        <w:t>Rozdział XXXI</w:t>
      </w:r>
    </w:p>
    <w:p w14:paraId="361027C3" w14:textId="73789718" w:rsidR="008C013D" w:rsidRDefault="005C21D8" w:rsidP="008C013D">
      <w:pPr>
        <w:pStyle w:val="Nagwek2"/>
        <w:spacing w:before="0" w:after="0" w:line="360" w:lineRule="auto"/>
        <w:jc w:val="both"/>
        <w:rPr>
          <w:rFonts w:ascii="Times New Roman" w:hAnsi="Times New Roman" w:cs="Times New Roman"/>
          <w:sz w:val="22"/>
          <w:szCs w:val="22"/>
        </w:rPr>
      </w:pPr>
      <w:r w:rsidRPr="00027C51">
        <w:rPr>
          <w:rFonts w:ascii="Times New Roman" w:hAnsi="Times New Roman" w:cs="Times New Roman"/>
          <w:sz w:val="22"/>
          <w:szCs w:val="22"/>
        </w:rPr>
        <w:t xml:space="preserve">POUCZENIE O ŚRODKACH OCHRONY PRAWNEJ </w:t>
      </w:r>
    </w:p>
    <w:p w14:paraId="0CD07528" w14:textId="1A0111AF" w:rsidR="005C21D8" w:rsidRPr="00027C51" w:rsidRDefault="005C21D8" w:rsidP="008C013D">
      <w:pPr>
        <w:pStyle w:val="Nagwek2"/>
        <w:spacing w:before="0" w:after="0" w:line="360" w:lineRule="auto"/>
        <w:jc w:val="both"/>
        <w:rPr>
          <w:rFonts w:ascii="Times New Roman" w:hAnsi="Times New Roman" w:cs="Times New Roman"/>
          <w:sz w:val="22"/>
          <w:szCs w:val="22"/>
        </w:rPr>
      </w:pPr>
      <w:r w:rsidRPr="00027C51">
        <w:rPr>
          <w:rFonts w:ascii="Times New Roman" w:hAnsi="Times New Roman" w:cs="Times New Roman"/>
          <w:sz w:val="22"/>
          <w:szCs w:val="22"/>
        </w:rPr>
        <w:t>PRZYSŁUGUJĄCYCH</w:t>
      </w:r>
      <w:r w:rsidR="008C013D">
        <w:rPr>
          <w:rFonts w:ascii="Times New Roman" w:hAnsi="Times New Roman" w:cs="Times New Roman"/>
          <w:sz w:val="22"/>
          <w:szCs w:val="22"/>
        </w:rPr>
        <w:t xml:space="preserve"> </w:t>
      </w:r>
      <w:r w:rsidRPr="00027C51">
        <w:rPr>
          <w:rFonts w:ascii="Times New Roman" w:hAnsi="Times New Roman" w:cs="Times New Roman"/>
          <w:sz w:val="22"/>
          <w:szCs w:val="22"/>
        </w:rPr>
        <w:t>WYKONAWCY</w:t>
      </w:r>
    </w:p>
    <w:p w14:paraId="342B3BB3" w14:textId="77777777" w:rsidR="005C21D8" w:rsidRPr="00027C51" w:rsidRDefault="005C21D8" w:rsidP="008C013D">
      <w:pPr>
        <w:numPr>
          <w:ilvl w:val="0"/>
          <w:numId w:val="26"/>
        </w:numPr>
        <w:tabs>
          <w:tab w:val="num" w:pos="0"/>
        </w:tabs>
        <w:spacing w:line="360" w:lineRule="auto"/>
        <w:ind w:left="425" w:right="28" w:hanging="425"/>
        <w:jc w:val="both"/>
        <w:rPr>
          <w:b/>
          <w:sz w:val="22"/>
          <w:szCs w:val="22"/>
        </w:rPr>
      </w:pPr>
      <w:r w:rsidRPr="00027C51">
        <w:rPr>
          <w:sz w:val="22"/>
          <w:szCs w:val="22"/>
        </w:rPr>
        <w:t xml:space="preserve">Zasady, terminy oraz sposób korzystania ze środków ochrony prawnej szczegółowo regulują przepisy </w:t>
      </w:r>
      <w:r w:rsidRPr="00027C51">
        <w:rPr>
          <w:b/>
          <w:sz w:val="22"/>
          <w:szCs w:val="22"/>
        </w:rPr>
        <w:t>działu IX ustawy</w:t>
      </w:r>
      <w:r w:rsidRPr="00027C51">
        <w:rPr>
          <w:sz w:val="22"/>
          <w:szCs w:val="22"/>
        </w:rPr>
        <w:t xml:space="preserve"> – Środki ochrony prawnej (</w:t>
      </w:r>
      <w:r w:rsidRPr="00027C51">
        <w:rPr>
          <w:b/>
          <w:sz w:val="22"/>
          <w:szCs w:val="22"/>
        </w:rPr>
        <w:t>art. 505 – 590 ustawy</w:t>
      </w:r>
      <w:r w:rsidRPr="00027C51">
        <w:rPr>
          <w:sz w:val="22"/>
          <w:szCs w:val="22"/>
        </w:rPr>
        <w:t>)</w:t>
      </w:r>
      <w:r w:rsidRPr="00027C51">
        <w:rPr>
          <w:b/>
          <w:sz w:val="22"/>
          <w:szCs w:val="22"/>
        </w:rPr>
        <w:t>.</w:t>
      </w:r>
    </w:p>
    <w:p w14:paraId="799E1665" w14:textId="77777777" w:rsidR="005C21D8" w:rsidRPr="00027C51" w:rsidRDefault="005C21D8" w:rsidP="008C013D">
      <w:pPr>
        <w:numPr>
          <w:ilvl w:val="0"/>
          <w:numId w:val="26"/>
        </w:numPr>
        <w:tabs>
          <w:tab w:val="num" w:pos="426"/>
          <w:tab w:val="left" w:pos="900"/>
        </w:tabs>
        <w:spacing w:line="360" w:lineRule="auto"/>
        <w:ind w:left="425" w:right="28" w:hanging="425"/>
        <w:jc w:val="both"/>
        <w:rPr>
          <w:sz w:val="22"/>
          <w:szCs w:val="22"/>
        </w:rPr>
      </w:pPr>
      <w:r w:rsidRPr="00027C51">
        <w:rPr>
          <w:sz w:val="22"/>
          <w:szCs w:val="22"/>
        </w:rPr>
        <w:t>Środki ochrony prawnej przysługują Wykonawcy oraz innemu podmiotowi, jeżeli ma lub miał interes w uzyskaniu zamówienia oraz poniósł lub może ponieść szkodę w wyniku naruszenia przez zamawiającego przepisów ustawy.</w:t>
      </w:r>
    </w:p>
    <w:p w14:paraId="40CE0EC3" w14:textId="77777777" w:rsidR="005C21D8" w:rsidRPr="00027C51" w:rsidRDefault="005C21D8" w:rsidP="008C013D">
      <w:pPr>
        <w:numPr>
          <w:ilvl w:val="0"/>
          <w:numId w:val="26"/>
        </w:numPr>
        <w:tabs>
          <w:tab w:val="left" w:pos="900"/>
        </w:tabs>
        <w:spacing w:line="360" w:lineRule="auto"/>
        <w:ind w:left="425" w:right="28" w:hanging="425"/>
        <w:jc w:val="both"/>
        <w:rPr>
          <w:sz w:val="22"/>
          <w:szCs w:val="22"/>
        </w:rPr>
      </w:pPr>
      <w:r w:rsidRPr="00027C51">
        <w:rPr>
          <w:sz w:val="22"/>
          <w:szCs w:val="22"/>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3C19223C" w14:textId="77777777" w:rsidR="005C21D8" w:rsidRPr="00027C51" w:rsidRDefault="005C21D8" w:rsidP="008C013D">
      <w:pPr>
        <w:numPr>
          <w:ilvl w:val="0"/>
          <w:numId w:val="26"/>
        </w:numPr>
        <w:tabs>
          <w:tab w:val="num" w:pos="426"/>
          <w:tab w:val="left" w:pos="900"/>
        </w:tabs>
        <w:spacing w:line="360" w:lineRule="auto"/>
        <w:ind w:left="425" w:right="28" w:hanging="425"/>
        <w:jc w:val="both"/>
        <w:rPr>
          <w:sz w:val="22"/>
          <w:szCs w:val="22"/>
        </w:rPr>
      </w:pPr>
      <w:r w:rsidRPr="00027C51">
        <w:rPr>
          <w:sz w:val="22"/>
          <w:szCs w:val="22"/>
        </w:rPr>
        <w:t>Odwołanie przysługuje na:</w:t>
      </w:r>
    </w:p>
    <w:p w14:paraId="2B433802" w14:textId="77777777" w:rsidR="005C21D8" w:rsidRPr="00027C51" w:rsidRDefault="005C21D8" w:rsidP="008C013D">
      <w:pPr>
        <w:tabs>
          <w:tab w:val="left" w:pos="851"/>
        </w:tabs>
        <w:spacing w:line="360" w:lineRule="auto"/>
        <w:ind w:left="850" w:hanging="425"/>
        <w:jc w:val="both"/>
        <w:rPr>
          <w:sz w:val="22"/>
          <w:szCs w:val="22"/>
        </w:rPr>
      </w:pPr>
      <w:r w:rsidRPr="00027C51">
        <w:rPr>
          <w:sz w:val="22"/>
          <w:szCs w:val="22"/>
        </w:rPr>
        <w:t xml:space="preserve">1) </w:t>
      </w:r>
      <w:r w:rsidRPr="00027C51">
        <w:rPr>
          <w:sz w:val="22"/>
          <w:szCs w:val="22"/>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4CC860E5" w14:textId="77777777" w:rsidR="005C21D8" w:rsidRPr="00027C51" w:rsidRDefault="005C21D8" w:rsidP="008C013D">
      <w:pPr>
        <w:spacing w:line="360" w:lineRule="auto"/>
        <w:ind w:left="850" w:hanging="425"/>
        <w:jc w:val="both"/>
        <w:rPr>
          <w:sz w:val="22"/>
          <w:szCs w:val="22"/>
        </w:rPr>
      </w:pPr>
      <w:r w:rsidRPr="00027C51">
        <w:rPr>
          <w:sz w:val="22"/>
          <w:szCs w:val="22"/>
        </w:rPr>
        <w:t xml:space="preserve">2) </w:t>
      </w:r>
      <w:r w:rsidRPr="00027C51">
        <w:rPr>
          <w:sz w:val="22"/>
          <w:szCs w:val="22"/>
        </w:rPr>
        <w:tab/>
        <w:t>zaniechanie czynności w postępowaniu o udzielenie zamówienia, o zawarcie umowy ramowej, dynamicznym systemie zakupów, systemie kwalifikowania wykonawców lub konkursie, do której zamawiający był obowiązany na podstawie ustawy;</w:t>
      </w:r>
    </w:p>
    <w:p w14:paraId="3E3A0590" w14:textId="77777777" w:rsidR="005C21D8" w:rsidRPr="00027C51" w:rsidRDefault="005C21D8" w:rsidP="00027C51">
      <w:pPr>
        <w:spacing w:line="360" w:lineRule="auto"/>
        <w:ind w:left="850" w:hanging="425"/>
        <w:rPr>
          <w:sz w:val="22"/>
          <w:szCs w:val="22"/>
        </w:rPr>
      </w:pPr>
      <w:r w:rsidRPr="00027C51">
        <w:rPr>
          <w:sz w:val="22"/>
          <w:szCs w:val="22"/>
        </w:rPr>
        <w:t xml:space="preserve">3) </w:t>
      </w:r>
      <w:r w:rsidRPr="00027C51">
        <w:rPr>
          <w:sz w:val="22"/>
          <w:szCs w:val="22"/>
        </w:rPr>
        <w:tab/>
        <w:t>zaniechanie przeprowadzenia postępowania o udzielenie zamówienia lub zorganizowania konkursu na podstawie ustawy, mimo że zamawiający był do tego obowiązany.</w:t>
      </w:r>
    </w:p>
    <w:p w14:paraId="52F42D05" w14:textId="77777777" w:rsidR="005C21D8" w:rsidRPr="00027C51" w:rsidRDefault="005C21D8" w:rsidP="00027C51">
      <w:pPr>
        <w:numPr>
          <w:ilvl w:val="0"/>
          <w:numId w:val="26"/>
        </w:numPr>
        <w:tabs>
          <w:tab w:val="num" w:pos="426"/>
          <w:tab w:val="left" w:pos="900"/>
        </w:tabs>
        <w:spacing w:line="360" w:lineRule="auto"/>
        <w:ind w:left="425" w:right="28" w:hanging="425"/>
        <w:jc w:val="both"/>
        <w:rPr>
          <w:sz w:val="22"/>
          <w:szCs w:val="22"/>
        </w:rPr>
      </w:pPr>
      <w:r w:rsidRPr="00027C51">
        <w:rPr>
          <w:sz w:val="22"/>
          <w:szCs w:val="22"/>
        </w:rPr>
        <w:t>Odwołanie wnosi się do Prezesa Izby.</w:t>
      </w:r>
    </w:p>
    <w:p w14:paraId="7C6FEC22" w14:textId="77777777" w:rsidR="005C21D8" w:rsidRPr="00027C51" w:rsidRDefault="005C21D8" w:rsidP="008C013D">
      <w:pPr>
        <w:numPr>
          <w:ilvl w:val="0"/>
          <w:numId w:val="26"/>
        </w:numPr>
        <w:tabs>
          <w:tab w:val="num" w:pos="426"/>
          <w:tab w:val="left" w:pos="900"/>
        </w:tabs>
        <w:spacing w:line="360" w:lineRule="auto"/>
        <w:ind w:left="425" w:right="28" w:hanging="425"/>
        <w:jc w:val="both"/>
        <w:rPr>
          <w:sz w:val="22"/>
          <w:szCs w:val="22"/>
        </w:rPr>
      </w:pPr>
      <w:r w:rsidRPr="00027C51">
        <w:rPr>
          <w:sz w:val="22"/>
          <w:szCs w:val="22"/>
        </w:rPr>
        <w:t xml:space="preserve">Pisma w postępowaniu odwoławczym wnosi się w formie pisemnej albo w formie elektronicznej albo w postaci elektronicznej, z tym że odwołanie i przystąpienie do </w:t>
      </w:r>
      <w:r w:rsidRPr="00027C51">
        <w:rPr>
          <w:sz w:val="22"/>
          <w:szCs w:val="22"/>
        </w:rPr>
        <w:lastRenderedPageBreak/>
        <w:t>postępowania odwoławczego, wniesione w postaci elektronicznej, wymagają opatrzenia podpisem zaufanym.</w:t>
      </w:r>
    </w:p>
    <w:p w14:paraId="6CC2D3F4" w14:textId="77777777" w:rsidR="005C21D8" w:rsidRPr="00027C51" w:rsidRDefault="005C21D8" w:rsidP="008C013D">
      <w:pPr>
        <w:numPr>
          <w:ilvl w:val="0"/>
          <w:numId w:val="26"/>
        </w:numPr>
        <w:tabs>
          <w:tab w:val="num" w:pos="426"/>
          <w:tab w:val="left" w:pos="900"/>
        </w:tabs>
        <w:spacing w:line="360" w:lineRule="auto"/>
        <w:ind w:left="425" w:right="28" w:hanging="425"/>
        <w:jc w:val="both"/>
        <w:rPr>
          <w:sz w:val="22"/>
          <w:szCs w:val="22"/>
        </w:rPr>
      </w:pPr>
      <w:r w:rsidRPr="00027C51">
        <w:rPr>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094A1E5F" w14:textId="77777777" w:rsidR="005C21D8" w:rsidRPr="00027C51" w:rsidRDefault="005C21D8" w:rsidP="008C013D">
      <w:pPr>
        <w:numPr>
          <w:ilvl w:val="0"/>
          <w:numId w:val="26"/>
        </w:numPr>
        <w:tabs>
          <w:tab w:val="num" w:pos="426"/>
          <w:tab w:val="left" w:pos="900"/>
        </w:tabs>
        <w:spacing w:line="360" w:lineRule="auto"/>
        <w:ind w:left="425" w:right="28" w:hanging="425"/>
        <w:jc w:val="both"/>
        <w:rPr>
          <w:sz w:val="22"/>
          <w:szCs w:val="22"/>
        </w:rPr>
      </w:pPr>
      <w:r w:rsidRPr="00027C51">
        <w:rPr>
          <w:sz w:val="22"/>
          <w:szCs w:val="22"/>
        </w:rPr>
        <w:t>Zgodnie z art. 515 ustawy, odwołanie wnosi się:</w:t>
      </w:r>
    </w:p>
    <w:p w14:paraId="7B7BD72F" w14:textId="77777777" w:rsidR="005C21D8" w:rsidRPr="00027C51" w:rsidRDefault="005C21D8" w:rsidP="008C013D">
      <w:pPr>
        <w:spacing w:line="360" w:lineRule="auto"/>
        <w:jc w:val="both"/>
        <w:rPr>
          <w:sz w:val="22"/>
          <w:szCs w:val="22"/>
        </w:rPr>
      </w:pPr>
      <w:r w:rsidRPr="00027C51">
        <w:rPr>
          <w:sz w:val="22"/>
          <w:szCs w:val="22"/>
        </w:rPr>
        <w:t>„1. Odwołanie wnosi się:</w:t>
      </w:r>
    </w:p>
    <w:p w14:paraId="58FB1A83" w14:textId="77777777" w:rsidR="005C21D8" w:rsidRPr="00027C51" w:rsidRDefault="005C21D8" w:rsidP="008C013D">
      <w:pPr>
        <w:spacing w:line="360" w:lineRule="auto"/>
        <w:ind w:left="374"/>
        <w:jc w:val="both"/>
        <w:rPr>
          <w:sz w:val="22"/>
          <w:szCs w:val="22"/>
        </w:rPr>
      </w:pPr>
      <w:r w:rsidRPr="00027C51">
        <w:rPr>
          <w:sz w:val="22"/>
          <w:szCs w:val="22"/>
        </w:rPr>
        <w:t>1) w przypadku zamówień, których wartość jest równa albo przekracza progi unijne, w terminie:</w:t>
      </w:r>
    </w:p>
    <w:p w14:paraId="3434F7EB" w14:textId="77777777" w:rsidR="005C21D8" w:rsidRPr="00027C51" w:rsidRDefault="005C21D8" w:rsidP="008C013D">
      <w:pPr>
        <w:spacing w:line="360" w:lineRule="auto"/>
        <w:ind w:left="746"/>
        <w:jc w:val="both"/>
        <w:rPr>
          <w:sz w:val="22"/>
          <w:szCs w:val="22"/>
        </w:rPr>
      </w:pPr>
      <w:r w:rsidRPr="00027C51">
        <w:rPr>
          <w:sz w:val="22"/>
          <w:szCs w:val="22"/>
        </w:rPr>
        <w:t>a) 10 dni od dnia przekazania informacji o czynności zamawiającego stanowiącej podstawę jego wniesienia, jeżeli informacja została przekazana przy użyciu środków komunikacji elektronicznej,</w:t>
      </w:r>
    </w:p>
    <w:p w14:paraId="6F17D486" w14:textId="77777777" w:rsidR="005C21D8" w:rsidRPr="00027C51" w:rsidRDefault="005C21D8" w:rsidP="008C013D">
      <w:pPr>
        <w:spacing w:line="360" w:lineRule="auto"/>
        <w:ind w:left="748"/>
        <w:jc w:val="both"/>
        <w:rPr>
          <w:sz w:val="22"/>
          <w:szCs w:val="22"/>
        </w:rPr>
      </w:pPr>
      <w:r w:rsidRPr="00027C51">
        <w:rPr>
          <w:sz w:val="22"/>
          <w:szCs w:val="22"/>
        </w:rPr>
        <w:t>b) 15 dni od dnia przekazania informacji o czynności zamawiającego stanowiącej podstawę jego wniesienia, jeżeli informacja została przekazana w sposób inny niż określony w lit. a;</w:t>
      </w:r>
    </w:p>
    <w:p w14:paraId="004116F0" w14:textId="77777777" w:rsidR="005C21D8" w:rsidRPr="00027C51" w:rsidRDefault="005C21D8" w:rsidP="008C013D">
      <w:pPr>
        <w:spacing w:line="360" w:lineRule="auto"/>
        <w:ind w:left="374"/>
        <w:jc w:val="both"/>
        <w:rPr>
          <w:sz w:val="22"/>
          <w:szCs w:val="22"/>
        </w:rPr>
      </w:pPr>
      <w:r w:rsidRPr="00027C51">
        <w:rPr>
          <w:sz w:val="22"/>
          <w:szCs w:val="22"/>
        </w:rPr>
        <w:t>2) w przypadku zamówień, których wartość jest mniejsza niż progi unijne, w terminie:</w:t>
      </w:r>
    </w:p>
    <w:p w14:paraId="5C19AB36" w14:textId="77777777" w:rsidR="005C21D8" w:rsidRPr="00027C51" w:rsidRDefault="005C21D8" w:rsidP="008C013D">
      <w:pPr>
        <w:spacing w:line="360" w:lineRule="auto"/>
        <w:ind w:left="748"/>
        <w:jc w:val="both"/>
        <w:rPr>
          <w:sz w:val="22"/>
          <w:szCs w:val="22"/>
        </w:rPr>
      </w:pPr>
      <w:r w:rsidRPr="00027C51">
        <w:rPr>
          <w:sz w:val="22"/>
          <w:szCs w:val="22"/>
        </w:rPr>
        <w:t>a) 5 dni od dnia przekazania informacji o czynności zamawiającego stanowiącej podstawę jego wniesienia, jeżeli informacja została przekazana przy użyciu środków komunikacji elektronicznej,</w:t>
      </w:r>
    </w:p>
    <w:p w14:paraId="5FCA0F08" w14:textId="77777777" w:rsidR="005C21D8" w:rsidRPr="00027C51" w:rsidRDefault="005C21D8" w:rsidP="008C013D">
      <w:pPr>
        <w:spacing w:line="360" w:lineRule="auto"/>
        <w:ind w:left="748"/>
        <w:jc w:val="both"/>
        <w:rPr>
          <w:sz w:val="22"/>
          <w:szCs w:val="22"/>
        </w:rPr>
      </w:pPr>
      <w:r w:rsidRPr="00027C51">
        <w:rPr>
          <w:sz w:val="22"/>
          <w:szCs w:val="22"/>
        </w:rPr>
        <w:t>b) 10 dni od dnia przekazania informacji o czynności zamawiającego stanowiącej podstawę jego wniesienia, jeżeli informacja została przekazana w sposób inny niż określony w lit. a.</w:t>
      </w:r>
    </w:p>
    <w:p w14:paraId="65AF9B04" w14:textId="77777777" w:rsidR="005C21D8" w:rsidRPr="00027C51" w:rsidRDefault="005C21D8" w:rsidP="008C013D">
      <w:pPr>
        <w:spacing w:line="360" w:lineRule="auto"/>
        <w:ind w:left="340" w:hanging="340"/>
        <w:jc w:val="both"/>
        <w:rPr>
          <w:sz w:val="22"/>
          <w:szCs w:val="22"/>
        </w:rPr>
      </w:pPr>
      <w:r w:rsidRPr="00027C51">
        <w:rPr>
          <w:sz w:val="22"/>
          <w:szCs w:val="22"/>
        </w:rPr>
        <w:t>2. Odwołanie wobec treści ogłoszenia wszczynającego postępowanie o udzielenie zamówienia lub konkurs lub wobec treści dokumentów zamówienia wnosi się w terminie:</w:t>
      </w:r>
    </w:p>
    <w:p w14:paraId="1CDAE4FD" w14:textId="77777777" w:rsidR="005C21D8" w:rsidRPr="00027C51" w:rsidRDefault="005C21D8" w:rsidP="008C013D">
      <w:pPr>
        <w:spacing w:line="360" w:lineRule="auto"/>
        <w:ind w:left="374"/>
        <w:jc w:val="both"/>
        <w:rPr>
          <w:sz w:val="22"/>
          <w:szCs w:val="22"/>
        </w:rPr>
      </w:pPr>
      <w:r w:rsidRPr="00027C51">
        <w:rPr>
          <w:sz w:val="22"/>
          <w:szCs w:val="22"/>
        </w:rPr>
        <w:t>1) 10 dni od dnia publikacji ogłoszenia w Dzienniku Urzędowym Unii Europejskiej lub zamieszczenia dokumentów zamówienia na stronie internetowej, w przypadku zamówień, których wartość jest równa albo przekracza progi unijne;</w:t>
      </w:r>
    </w:p>
    <w:p w14:paraId="148F6D0B" w14:textId="77777777" w:rsidR="005C21D8" w:rsidRPr="00027C51" w:rsidRDefault="005C21D8" w:rsidP="008C013D">
      <w:pPr>
        <w:spacing w:line="360" w:lineRule="auto"/>
        <w:ind w:left="374"/>
        <w:jc w:val="both"/>
        <w:rPr>
          <w:sz w:val="22"/>
          <w:szCs w:val="22"/>
        </w:rPr>
      </w:pPr>
      <w:r w:rsidRPr="00027C51">
        <w:rPr>
          <w:sz w:val="22"/>
          <w:szCs w:val="22"/>
        </w:rPr>
        <w:lastRenderedPageBreak/>
        <w:t>2) 5 dni od dnia zamieszczenia ogłoszenia w Biuletynie Zamówień Publicznych lub dokumentów zamówienia na stronie internetowej, w przypadku zamówień, których wartość jest mniejsza niż progi unijne.</w:t>
      </w:r>
    </w:p>
    <w:p w14:paraId="5D56FC23" w14:textId="77777777" w:rsidR="005C21D8" w:rsidRPr="00027C51" w:rsidRDefault="005C21D8" w:rsidP="008C013D">
      <w:pPr>
        <w:spacing w:line="360" w:lineRule="auto"/>
        <w:jc w:val="both"/>
        <w:rPr>
          <w:sz w:val="22"/>
          <w:szCs w:val="22"/>
        </w:rPr>
      </w:pPr>
      <w:r w:rsidRPr="00027C51">
        <w:rPr>
          <w:sz w:val="22"/>
          <w:szCs w:val="22"/>
        </w:rPr>
        <w:t>3. Odwołanie w przypadkach innych niż określone w ust. 1 i 2 wnosi się w terminie:</w:t>
      </w:r>
    </w:p>
    <w:p w14:paraId="6D13ACF2" w14:textId="77777777" w:rsidR="005C21D8" w:rsidRPr="00027C51" w:rsidRDefault="005C21D8" w:rsidP="008C013D">
      <w:pPr>
        <w:spacing w:line="360" w:lineRule="auto"/>
        <w:ind w:left="374"/>
        <w:jc w:val="both"/>
        <w:rPr>
          <w:sz w:val="22"/>
          <w:szCs w:val="22"/>
        </w:rPr>
      </w:pPr>
      <w:r w:rsidRPr="00027C51">
        <w:rPr>
          <w:sz w:val="22"/>
          <w:szCs w:val="22"/>
        </w:rPr>
        <w:t>1) 10 dni od dnia, w którym powzięto lub przy zachowaniu należytej staranności można było powziąć wiadomość o okolicznościach stanowiących podstawę jego wniesienia, w przypadku zamówień, których wartość jest równa albo przekracza progi unijne;</w:t>
      </w:r>
    </w:p>
    <w:p w14:paraId="26DE9EC6" w14:textId="77777777" w:rsidR="005C21D8" w:rsidRPr="00027C51" w:rsidRDefault="005C21D8" w:rsidP="008C013D">
      <w:pPr>
        <w:spacing w:line="360" w:lineRule="auto"/>
        <w:ind w:left="374"/>
        <w:jc w:val="both"/>
        <w:rPr>
          <w:sz w:val="22"/>
          <w:szCs w:val="22"/>
        </w:rPr>
      </w:pPr>
      <w:r w:rsidRPr="00027C51">
        <w:rPr>
          <w:sz w:val="22"/>
          <w:szCs w:val="22"/>
        </w:rPr>
        <w:t>2) 5 dni od dnia, w którym powzięto lub przy zachowaniu należytej staranności można było powziąć wiadomość o okolicznościach stanowiących podstawę jego wniesienia, w przypadku zamówień, których wartość jest mniejsza niż progi unijne.</w:t>
      </w:r>
    </w:p>
    <w:p w14:paraId="457DEA45" w14:textId="77777777" w:rsidR="005C21D8" w:rsidRPr="00027C51" w:rsidRDefault="005C21D8" w:rsidP="008C013D">
      <w:pPr>
        <w:spacing w:line="360" w:lineRule="auto"/>
        <w:ind w:left="340" w:hanging="340"/>
        <w:jc w:val="both"/>
        <w:rPr>
          <w:sz w:val="22"/>
          <w:szCs w:val="22"/>
        </w:rPr>
      </w:pPr>
      <w:r w:rsidRPr="00027C51">
        <w:rPr>
          <w:sz w:val="22"/>
          <w:szCs w:val="22"/>
        </w:rPr>
        <w:t>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0A9138D4" w14:textId="77777777" w:rsidR="005C21D8" w:rsidRPr="00027C51" w:rsidRDefault="005C21D8" w:rsidP="008C013D">
      <w:pPr>
        <w:spacing w:line="360" w:lineRule="auto"/>
        <w:ind w:left="374"/>
        <w:jc w:val="both"/>
        <w:rPr>
          <w:sz w:val="22"/>
          <w:szCs w:val="22"/>
        </w:rPr>
      </w:pPr>
      <w:r w:rsidRPr="00027C51">
        <w:rPr>
          <w:sz w:val="22"/>
          <w:szCs w:val="22"/>
        </w:rPr>
        <w:t>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003DD5BE" w14:textId="77777777" w:rsidR="005C21D8" w:rsidRPr="00027C51" w:rsidRDefault="005C21D8" w:rsidP="008C013D">
      <w:pPr>
        <w:spacing w:line="360" w:lineRule="auto"/>
        <w:ind w:left="374"/>
        <w:jc w:val="both"/>
        <w:rPr>
          <w:sz w:val="22"/>
          <w:szCs w:val="22"/>
        </w:rPr>
      </w:pPr>
      <w:r w:rsidRPr="00027C51">
        <w:rPr>
          <w:sz w:val="22"/>
          <w:szCs w:val="22"/>
        </w:rPr>
        <w:t>2) 6 miesięcy od dnia zawarcia umowy, jeżeli zamawiający:</w:t>
      </w:r>
    </w:p>
    <w:p w14:paraId="5F3D7A64" w14:textId="77777777" w:rsidR="005C21D8" w:rsidRPr="00027C51" w:rsidRDefault="005C21D8" w:rsidP="008C013D">
      <w:pPr>
        <w:spacing w:line="360" w:lineRule="auto"/>
        <w:ind w:left="748"/>
        <w:jc w:val="both"/>
        <w:rPr>
          <w:sz w:val="22"/>
          <w:szCs w:val="22"/>
        </w:rPr>
      </w:pPr>
      <w:r w:rsidRPr="00027C51">
        <w:rPr>
          <w:sz w:val="22"/>
          <w:szCs w:val="22"/>
        </w:rPr>
        <w:t>a) nie opublikował w Dzienniku Urzędowym Unii Europejskiej ogłoszenia o udzieleniu zamówienia albo</w:t>
      </w:r>
    </w:p>
    <w:p w14:paraId="548D3A27" w14:textId="77777777" w:rsidR="005C21D8" w:rsidRPr="00027C51" w:rsidRDefault="005C21D8" w:rsidP="008C013D">
      <w:pPr>
        <w:spacing w:line="360" w:lineRule="auto"/>
        <w:ind w:left="748"/>
        <w:jc w:val="both"/>
        <w:rPr>
          <w:sz w:val="22"/>
          <w:szCs w:val="22"/>
        </w:rPr>
      </w:pPr>
      <w:r w:rsidRPr="00027C51">
        <w:rPr>
          <w:sz w:val="22"/>
          <w:szCs w:val="22"/>
        </w:rPr>
        <w:t>b) opublikował w Dzienniku Urzędowym Unii Europejskiej ogłoszenie o udzieleniu zamówienia, które nie zawiera uzasadnienia udzielenia zamówienia w trybie negocjacji bez ogłoszenia albo zamówienia z wolnej ręki;</w:t>
      </w:r>
    </w:p>
    <w:p w14:paraId="48FCBAA4" w14:textId="77777777" w:rsidR="005C21D8" w:rsidRPr="00027C51" w:rsidRDefault="005C21D8" w:rsidP="008C013D">
      <w:pPr>
        <w:spacing w:line="360" w:lineRule="auto"/>
        <w:ind w:left="374"/>
        <w:jc w:val="both"/>
        <w:rPr>
          <w:sz w:val="22"/>
          <w:szCs w:val="22"/>
        </w:rPr>
      </w:pPr>
      <w:r w:rsidRPr="00027C51">
        <w:rPr>
          <w:sz w:val="22"/>
          <w:szCs w:val="22"/>
        </w:rPr>
        <w:t>3) miesiąca od dnia zawarcia umowy, jeżeli zamawiający:</w:t>
      </w:r>
    </w:p>
    <w:p w14:paraId="22910291" w14:textId="77777777" w:rsidR="005C21D8" w:rsidRPr="00027C51" w:rsidRDefault="005C21D8" w:rsidP="008C013D">
      <w:pPr>
        <w:spacing w:line="360" w:lineRule="auto"/>
        <w:ind w:left="748"/>
        <w:jc w:val="both"/>
        <w:rPr>
          <w:sz w:val="22"/>
          <w:szCs w:val="22"/>
        </w:rPr>
      </w:pPr>
      <w:r w:rsidRPr="00027C51">
        <w:rPr>
          <w:sz w:val="22"/>
          <w:szCs w:val="22"/>
        </w:rPr>
        <w:t>a) nie zamieścił w Biuletynie Zamówień Publicznych ogłoszenia o wyniku postępowania albo</w:t>
      </w:r>
    </w:p>
    <w:p w14:paraId="301C381D" w14:textId="77777777" w:rsidR="005C21D8" w:rsidRPr="00027C51" w:rsidRDefault="005C21D8" w:rsidP="008C013D">
      <w:pPr>
        <w:spacing w:line="360" w:lineRule="auto"/>
        <w:ind w:left="748"/>
        <w:jc w:val="both"/>
        <w:rPr>
          <w:sz w:val="22"/>
          <w:szCs w:val="22"/>
        </w:rPr>
      </w:pPr>
      <w:r w:rsidRPr="00027C51">
        <w:rPr>
          <w:sz w:val="22"/>
          <w:szCs w:val="22"/>
        </w:rPr>
        <w:lastRenderedPageBreak/>
        <w:t>b) zamieścił w Biuletynie Zamówień Publicznych ogłoszenie o wyniku postępowania, które nie zawiera uzasadnienia udzielenia zamówienia w trybie negocjacji bez ogłoszenia albo zamówienia z wolnej ręki.”</w:t>
      </w:r>
    </w:p>
    <w:p w14:paraId="45A1764B" w14:textId="77777777" w:rsidR="005C21D8" w:rsidRPr="00027C51" w:rsidRDefault="005C21D8" w:rsidP="008C013D">
      <w:pPr>
        <w:numPr>
          <w:ilvl w:val="0"/>
          <w:numId w:val="26"/>
        </w:numPr>
        <w:tabs>
          <w:tab w:val="num" w:pos="426"/>
          <w:tab w:val="left" w:pos="900"/>
        </w:tabs>
        <w:spacing w:line="360" w:lineRule="auto"/>
        <w:ind w:left="425" w:right="28" w:hanging="425"/>
        <w:jc w:val="both"/>
        <w:rPr>
          <w:sz w:val="22"/>
          <w:szCs w:val="22"/>
        </w:rPr>
      </w:pPr>
      <w:r w:rsidRPr="00027C51">
        <w:rPr>
          <w:sz w:val="22"/>
          <w:szCs w:val="22"/>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5E43F934" w14:textId="77777777" w:rsidR="005C21D8" w:rsidRPr="00027C51" w:rsidRDefault="005C21D8" w:rsidP="008C013D">
      <w:pPr>
        <w:numPr>
          <w:ilvl w:val="0"/>
          <w:numId w:val="26"/>
        </w:numPr>
        <w:tabs>
          <w:tab w:val="num" w:pos="426"/>
          <w:tab w:val="left" w:pos="900"/>
        </w:tabs>
        <w:spacing w:line="360" w:lineRule="auto"/>
        <w:ind w:left="425" w:right="28" w:hanging="425"/>
        <w:jc w:val="both"/>
        <w:rPr>
          <w:sz w:val="22"/>
          <w:szCs w:val="22"/>
        </w:rPr>
      </w:pPr>
      <w:r w:rsidRPr="00027C51">
        <w:rPr>
          <w:sz w:val="22"/>
          <w:szCs w:val="22"/>
        </w:rPr>
        <w:t>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albo wysłanie na adres do doręczeń elektronicznych, o którym mowa w art. 2 pkt 1 ustawy z dnia 18 listopada 2020 r. o doręczeniach elektronicznych, jest równoznaczne z jej wniesieniem.</w:t>
      </w:r>
    </w:p>
    <w:p w14:paraId="70BC378C" w14:textId="77777777" w:rsidR="005C21D8" w:rsidRDefault="005C21D8" w:rsidP="008C013D">
      <w:pPr>
        <w:numPr>
          <w:ilvl w:val="0"/>
          <w:numId w:val="26"/>
        </w:numPr>
        <w:tabs>
          <w:tab w:val="num" w:pos="426"/>
          <w:tab w:val="left" w:pos="900"/>
        </w:tabs>
        <w:spacing w:line="360" w:lineRule="auto"/>
        <w:ind w:left="425" w:right="28" w:hanging="425"/>
        <w:jc w:val="both"/>
        <w:rPr>
          <w:sz w:val="22"/>
          <w:szCs w:val="22"/>
        </w:rPr>
      </w:pPr>
      <w:r w:rsidRPr="00027C51">
        <w:rPr>
          <w:sz w:val="22"/>
          <w:szCs w:val="22"/>
        </w:rPr>
        <w:t>Od wyroku sądu lub postanowienia kończącego postępowanie w sprawie przysługuje skarga kasacyjna do Sądu Najwyższego.</w:t>
      </w:r>
    </w:p>
    <w:p w14:paraId="2415FE16" w14:textId="77777777" w:rsidR="007E6783" w:rsidRPr="00027C51" w:rsidRDefault="007E6783" w:rsidP="00634DD8">
      <w:pPr>
        <w:tabs>
          <w:tab w:val="left" w:pos="900"/>
        </w:tabs>
        <w:spacing w:line="360" w:lineRule="auto"/>
        <w:ind w:left="425" w:right="28"/>
        <w:rPr>
          <w:sz w:val="22"/>
          <w:szCs w:val="22"/>
        </w:rPr>
      </w:pPr>
    </w:p>
    <w:p w14:paraId="7FABF921" w14:textId="77777777" w:rsidR="005C21D8" w:rsidRPr="00027C51" w:rsidRDefault="005C21D8" w:rsidP="00027C51">
      <w:pPr>
        <w:pStyle w:val="Nagwek2"/>
        <w:spacing w:before="0" w:after="0" w:line="360" w:lineRule="auto"/>
        <w:rPr>
          <w:rFonts w:ascii="Times New Roman" w:hAnsi="Times New Roman" w:cs="Times New Roman"/>
          <w:sz w:val="22"/>
          <w:szCs w:val="22"/>
        </w:rPr>
      </w:pPr>
      <w:bookmarkStart w:id="1" w:name="_Hlk194677486"/>
      <w:r w:rsidRPr="00027C51">
        <w:rPr>
          <w:rFonts w:ascii="Times New Roman" w:hAnsi="Times New Roman" w:cs="Times New Roman"/>
          <w:sz w:val="22"/>
          <w:szCs w:val="22"/>
        </w:rPr>
        <w:t>Rozdział XXXII</w:t>
      </w:r>
    </w:p>
    <w:bookmarkEnd w:id="1"/>
    <w:p w14:paraId="03817030" w14:textId="77777777" w:rsidR="005C21D8" w:rsidRPr="00027C51" w:rsidRDefault="005C21D8" w:rsidP="00027C51">
      <w:pPr>
        <w:pStyle w:val="Nagwek2"/>
        <w:spacing w:before="0" w:after="0" w:line="360" w:lineRule="auto"/>
        <w:rPr>
          <w:rFonts w:ascii="Times New Roman" w:hAnsi="Times New Roman" w:cs="Times New Roman"/>
          <w:sz w:val="22"/>
          <w:szCs w:val="22"/>
        </w:rPr>
      </w:pPr>
      <w:r w:rsidRPr="00027C51">
        <w:rPr>
          <w:rFonts w:ascii="Times New Roman" w:hAnsi="Times New Roman" w:cs="Times New Roman"/>
          <w:sz w:val="22"/>
          <w:szCs w:val="22"/>
        </w:rPr>
        <w:t>INFORMACJA W SPRAWIE ZWROTU KOSZTÓW W POSTĘPOWANIU</w:t>
      </w:r>
    </w:p>
    <w:p w14:paraId="17B98508" w14:textId="7DCD8B41" w:rsidR="005C21D8" w:rsidRDefault="005C21D8" w:rsidP="008C013D">
      <w:pPr>
        <w:spacing w:line="360" w:lineRule="auto"/>
        <w:jc w:val="both"/>
        <w:rPr>
          <w:sz w:val="22"/>
          <w:szCs w:val="22"/>
        </w:rPr>
      </w:pPr>
      <w:r w:rsidRPr="00027C51">
        <w:rPr>
          <w:sz w:val="22"/>
          <w:szCs w:val="22"/>
        </w:rPr>
        <w:t>Koszty udziału w postępowaniu, a w szczególności koszty sporządzenia oferty, pokrywa Wykonawca. Zamawiający nie przewiduje zwrotu kosztów udziału w postępowaniu</w:t>
      </w:r>
      <w:r w:rsidR="008C013D">
        <w:rPr>
          <w:sz w:val="22"/>
          <w:szCs w:val="22"/>
        </w:rPr>
        <w:t xml:space="preserve">, </w:t>
      </w:r>
      <w:r w:rsidRPr="00027C51">
        <w:rPr>
          <w:sz w:val="22"/>
          <w:szCs w:val="22"/>
        </w:rPr>
        <w:t>za wyjątkiem zaistnienia okoliczności, o której mowa w art. 261 ustawy.</w:t>
      </w:r>
    </w:p>
    <w:p w14:paraId="1AAB9A66" w14:textId="77777777" w:rsidR="007E6783" w:rsidRPr="007E6783" w:rsidRDefault="007E6783" w:rsidP="00027C51">
      <w:pPr>
        <w:spacing w:line="360" w:lineRule="auto"/>
        <w:rPr>
          <w:bCs/>
          <w:color w:val="4472C4" w:themeColor="accent1"/>
          <w:sz w:val="22"/>
          <w:szCs w:val="22"/>
        </w:rPr>
      </w:pPr>
    </w:p>
    <w:p w14:paraId="43314219" w14:textId="77777777" w:rsidR="005C21D8" w:rsidRPr="007E6783" w:rsidRDefault="005C21D8" w:rsidP="00027C51">
      <w:pPr>
        <w:spacing w:line="360" w:lineRule="auto"/>
        <w:rPr>
          <w:bCs/>
          <w:color w:val="4472C4" w:themeColor="accent1"/>
          <w:sz w:val="22"/>
          <w:szCs w:val="22"/>
        </w:rPr>
      </w:pPr>
      <w:r w:rsidRPr="007E6783">
        <w:rPr>
          <w:bCs/>
          <w:color w:val="4472C4" w:themeColor="accent1"/>
          <w:sz w:val="22"/>
          <w:szCs w:val="22"/>
        </w:rPr>
        <w:t>Rozdział XXXIII</w:t>
      </w:r>
    </w:p>
    <w:p w14:paraId="53C189C7" w14:textId="77777777" w:rsidR="005C21D8" w:rsidRPr="007E6783" w:rsidRDefault="005C21D8" w:rsidP="00027C51">
      <w:pPr>
        <w:spacing w:line="360" w:lineRule="auto"/>
        <w:ind w:left="1701" w:right="28" w:hanging="1701"/>
        <w:rPr>
          <w:bCs/>
          <w:color w:val="4472C4" w:themeColor="accent1"/>
          <w:sz w:val="22"/>
          <w:szCs w:val="22"/>
        </w:rPr>
      </w:pPr>
      <w:r w:rsidRPr="007E6783">
        <w:rPr>
          <w:bCs/>
          <w:color w:val="4472C4" w:themeColor="accent1"/>
          <w:sz w:val="22"/>
          <w:szCs w:val="22"/>
        </w:rPr>
        <w:t>INFORMACJA DOTYCZĄCA OCHRONY DANYCH OSOBOWYCH – RODO</w:t>
      </w:r>
    </w:p>
    <w:p w14:paraId="0334F706" w14:textId="77777777" w:rsidR="00FB352B" w:rsidRPr="00027C51" w:rsidRDefault="00FB352B" w:rsidP="00027C51">
      <w:pPr>
        <w:pStyle w:val="default0"/>
        <w:spacing w:before="0" w:beforeAutospacing="0" w:after="0" w:afterAutospacing="0" w:line="360" w:lineRule="auto"/>
        <w:jc w:val="both"/>
        <w:rPr>
          <w:rFonts w:eastAsia="Calibri"/>
          <w:b/>
          <w:sz w:val="22"/>
          <w:szCs w:val="22"/>
          <w:lang w:eastAsia="en-US"/>
        </w:rPr>
      </w:pPr>
      <w:r w:rsidRPr="00027C51">
        <w:rPr>
          <w:sz w:val="22"/>
          <w:szCs w:val="22"/>
        </w:rPr>
        <w:t>Zgodnie z art. 13 rozporządzenia Parlamentu Europejskiego i Rady (UE) 2016/679 z dnia 27.04.2016 r. w sprawie ochrony osób fizycznych w związku z przetwarzaniem danych osobowych i w sprawie swobodnego przepływu takich danych oraz uchylenia dyrektywy 95/46/WE (ogólne rozporządzenie o ochronie danych) „RODO”, Zamawiający informuje, że:</w:t>
      </w:r>
    </w:p>
    <w:p w14:paraId="21F54F1D" w14:textId="77777777" w:rsidR="00FB352B" w:rsidRPr="00027C51" w:rsidRDefault="00FB352B" w:rsidP="00027C51">
      <w:pPr>
        <w:pStyle w:val="Akapitzlist"/>
        <w:numPr>
          <w:ilvl w:val="0"/>
          <w:numId w:val="67"/>
        </w:numPr>
        <w:spacing w:line="360" w:lineRule="auto"/>
        <w:ind w:left="709"/>
        <w:jc w:val="both"/>
        <w:rPr>
          <w:sz w:val="22"/>
          <w:szCs w:val="22"/>
        </w:rPr>
      </w:pPr>
      <w:r w:rsidRPr="00027C51">
        <w:rPr>
          <w:sz w:val="22"/>
          <w:szCs w:val="22"/>
        </w:rPr>
        <w:lastRenderedPageBreak/>
        <w:t>Administratorem Pani/Pana danych osobowych jest Samodzielny Publiczny Zakład Opieki Zdrowotnej Rejonowe Pogotowie Ratunkowe w Sosnowcu, ul. Kombajnistów 76, 41-200 Sosnowiec, adres e-mail: sekretariat@rprsosnowiec.pl, tel. 323636032.</w:t>
      </w:r>
    </w:p>
    <w:p w14:paraId="5AE8CC46" w14:textId="77777777" w:rsidR="00FB352B" w:rsidRPr="00027C51" w:rsidRDefault="00FB352B" w:rsidP="00027C51">
      <w:pPr>
        <w:pStyle w:val="Akapitzlist"/>
        <w:numPr>
          <w:ilvl w:val="0"/>
          <w:numId w:val="67"/>
        </w:numPr>
        <w:spacing w:line="360" w:lineRule="auto"/>
        <w:ind w:left="720"/>
        <w:jc w:val="both"/>
        <w:rPr>
          <w:sz w:val="22"/>
          <w:szCs w:val="22"/>
        </w:rPr>
      </w:pPr>
      <w:r w:rsidRPr="00027C51">
        <w:rPr>
          <w:sz w:val="22"/>
          <w:szCs w:val="22"/>
        </w:rPr>
        <w:t>W sprawach związanych z przetwarzaniem Pani/Pana danych osobowych przez Administratora można kontaktować się z Inspektorem Ochrony Danych Osobowych na adres e-mail: ojom@dpag.pl lub za pośrednictwem poczty tradycyjnej na adres siedziby Administratora.</w:t>
      </w:r>
    </w:p>
    <w:p w14:paraId="2FF187E0" w14:textId="77777777" w:rsidR="00FB352B" w:rsidRPr="00027C51" w:rsidRDefault="00FB352B" w:rsidP="00027C51">
      <w:pPr>
        <w:pStyle w:val="Akapitzlist"/>
        <w:numPr>
          <w:ilvl w:val="0"/>
          <w:numId w:val="67"/>
        </w:numPr>
        <w:spacing w:line="360" w:lineRule="auto"/>
        <w:ind w:left="720"/>
        <w:jc w:val="both"/>
        <w:rPr>
          <w:sz w:val="22"/>
          <w:szCs w:val="22"/>
        </w:rPr>
      </w:pPr>
      <w:r w:rsidRPr="00027C51">
        <w:rPr>
          <w:sz w:val="22"/>
          <w:szCs w:val="22"/>
        </w:rPr>
        <w:t>Jeżeli Pani/a dane osobowe nie zostały przekazane Administratorowi bezpośrednio, otrzymał je od Wykonawcy w imieniu, którego Pan/i działa w zakresie niezbędnym do zrealizowania postępowania ofertowego.</w:t>
      </w:r>
    </w:p>
    <w:p w14:paraId="5FF66C2C" w14:textId="77777777" w:rsidR="00FB352B" w:rsidRPr="00027C51" w:rsidRDefault="00FB352B" w:rsidP="00027C51">
      <w:pPr>
        <w:pStyle w:val="Akapitzlist"/>
        <w:numPr>
          <w:ilvl w:val="0"/>
          <w:numId w:val="67"/>
        </w:numPr>
        <w:spacing w:line="360" w:lineRule="auto"/>
        <w:ind w:left="720"/>
        <w:jc w:val="both"/>
        <w:rPr>
          <w:sz w:val="22"/>
          <w:szCs w:val="22"/>
        </w:rPr>
      </w:pPr>
      <w:r w:rsidRPr="00027C51">
        <w:rPr>
          <w:sz w:val="22"/>
          <w:szCs w:val="22"/>
        </w:rPr>
        <w:t xml:space="preserve">Pani/Pana dane osobowe przetwarzane będą w celu: </w:t>
      </w:r>
    </w:p>
    <w:p w14:paraId="0BA0BEFC" w14:textId="77777777" w:rsidR="00FB352B" w:rsidRPr="00027C51" w:rsidRDefault="00FB352B" w:rsidP="00027C51">
      <w:pPr>
        <w:pStyle w:val="Akapitzlist"/>
        <w:numPr>
          <w:ilvl w:val="1"/>
          <w:numId w:val="67"/>
        </w:numPr>
        <w:spacing w:line="360" w:lineRule="auto"/>
        <w:ind w:left="1418"/>
        <w:jc w:val="both"/>
        <w:rPr>
          <w:sz w:val="22"/>
          <w:szCs w:val="22"/>
        </w:rPr>
      </w:pPr>
      <w:r w:rsidRPr="00027C51">
        <w:rPr>
          <w:sz w:val="22"/>
          <w:szCs w:val="22"/>
        </w:rPr>
        <w:t xml:space="preserve">przekazania Pani/Panu zaproszenia do składania ofert na wykonanie dostawy, ich analizy i wyboru najkorzystniejszej, opublikowania wyniku dokonanego wyboru na stronie internetowej postępowania w portalu </w:t>
      </w:r>
      <w:hyperlink r:id="rId12" w:history="1">
        <w:r w:rsidRPr="00027C51">
          <w:rPr>
            <w:rStyle w:val="Hipercze"/>
            <w:color w:val="auto"/>
            <w:sz w:val="22"/>
            <w:szCs w:val="22"/>
          </w:rPr>
          <w:t>www.e-zamowienia.pl</w:t>
        </w:r>
      </w:hyperlink>
      <w:r w:rsidRPr="00027C51">
        <w:rPr>
          <w:sz w:val="22"/>
          <w:szCs w:val="22"/>
        </w:rPr>
        <w:t xml:space="preserve"> (na podstawie art. 6 ust. 1 lit. e) RODO), </w:t>
      </w:r>
    </w:p>
    <w:p w14:paraId="30CB8BB6" w14:textId="77777777" w:rsidR="00FB352B" w:rsidRPr="00027C51" w:rsidRDefault="00FB352B" w:rsidP="00027C51">
      <w:pPr>
        <w:pStyle w:val="Akapitzlist"/>
        <w:numPr>
          <w:ilvl w:val="1"/>
          <w:numId w:val="67"/>
        </w:numPr>
        <w:spacing w:line="360" w:lineRule="auto"/>
        <w:ind w:left="1418"/>
        <w:jc w:val="both"/>
        <w:rPr>
          <w:sz w:val="22"/>
          <w:szCs w:val="22"/>
        </w:rPr>
      </w:pPr>
      <w:r w:rsidRPr="00027C51">
        <w:rPr>
          <w:sz w:val="22"/>
          <w:szCs w:val="22"/>
        </w:rPr>
        <w:t>ewentualnego dochodzenia lub obrony przed roszczeniami w związku ze złożonymi ofertami (na podstawie art. 6 ust. 1 lit. f) RODO).</w:t>
      </w:r>
    </w:p>
    <w:p w14:paraId="0BBB8782" w14:textId="77777777" w:rsidR="00FB352B" w:rsidRPr="00027C51" w:rsidRDefault="00FB352B" w:rsidP="00027C51">
      <w:pPr>
        <w:pStyle w:val="Akapitzlist"/>
        <w:numPr>
          <w:ilvl w:val="0"/>
          <w:numId w:val="67"/>
        </w:numPr>
        <w:spacing w:line="360" w:lineRule="auto"/>
        <w:ind w:left="720"/>
        <w:jc w:val="both"/>
        <w:rPr>
          <w:sz w:val="22"/>
          <w:szCs w:val="22"/>
        </w:rPr>
      </w:pPr>
      <w:r w:rsidRPr="00027C51">
        <w:rPr>
          <w:sz w:val="22"/>
          <w:szCs w:val="22"/>
        </w:rPr>
        <w:t xml:space="preserve">Pani/Pana dane mogą być udostępnione innym podmiotom uprawnionym z mocy prawa. Ponadto Pani/Pana dane mogą być także udostępnione lub powierzone innym podmiotom na podstawie zawartych umów w związku z koniecznością dostarczenia usług np. teleinformatycznych, prawnych, doradczych czy wynikających z konieczności profesjonalnego niszczenia dokumentacji. </w:t>
      </w:r>
    </w:p>
    <w:p w14:paraId="344A3728" w14:textId="77777777" w:rsidR="00FB352B" w:rsidRPr="00027C51" w:rsidRDefault="00FB352B" w:rsidP="00027C51">
      <w:pPr>
        <w:spacing w:line="360" w:lineRule="auto"/>
        <w:ind w:left="709"/>
        <w:jc w:val="both"/>
        <w:rPr>
          <w:sz w:val="22"/>
          <w:szCs w:val="22"/>
        </w:rPr>
      </w:pPr>
      <w:r w:rsidRPr="00027C51">
        <w:rPr>
          <w:sz w:val="22"/>
          <w:szCs w:val="22"/>
        </w:rPr>
        <w:t xml:space="preserve">Pani/Pana dane osobowe związane z przedstawioną ofertą będą przetwarzane przez okres 4 lat od końca roku kalendarzowego, w którym dokonano wyboru, zgodnie z Art. 78.1 </w:t>
      </w:r>
      <w:r w:rsidRPr="00027C51">
        <w:rPr>
          <w:rFonts w:eastAsia="Arial"/>
          <w:spacing w:val="1"/>
          <w:sz w:val="22"/>
          <w:szCs w:val="22"/>
        </w:rPr>
        <w:t>Ustawy z dnia 11 września 2019 r. Prawo zamówień publicznych.</w:t>
      </w:r>
      <w:r w:rsidRPr="00027C51">
        <w:rPr>
          <w:sz w:val="22"/>
          <w:szCs w:val="22"/>
        </w:rPr>
        <w:t xml:space="preserve"> </w:t>
      </w:r>
    </w:p>
    <w:p w14:paraId="1E32C476" w14:textId="77777777" w:rsidR="00FB352B" w:rsidRPr="00027C51" w:rsidRDefault="00FB352B" w:rsidP="00027C51">
      <w:pPr>
        <w:pStyle w:val="Akapitzlist"/>
        <w:numPr>
          <w:ilvl w:val="0"/>
          <w:numId w:val="67"/>
        </w:numPr>
        <w:autoSpaceDE w:val="0"/>
        <w:autoSpaceDN w:val="0"/>
        <w:adjustRightInd w:val="0"/>
        <w:spacing w:line="360" w:lineRule="auto"/>
        <w:ind w:left="720"/>
        <w:jc w:val="both"/>
        <w:rPr>
          <w:sz w:val="22"/>
          <w:szCs w:val="22"/>
        </w:rPr>
      </w:pPr>
      <w:r w:rsidRPr="00027C51">
        <w:rPr>
          <w:sz w:val="22"/>
          <w:szCs w:val="22"/>
        </w:rPr>
        <w:t>W związku z przetwarzaniem Pani/Pana danych osobowych ma Pani/Pan prawo żądania dostępu do swoich danych osobowych, ich sprostowania (poprawiania), prawo do żądania ich usunięcia lub ograniczenia ich przetwarzania oraz prawo do sprzeciwu.</w:t>
      </w:r>
    </w:p>
    <w:p w14:paraId="1CA7AEEC" w14:textId="77777777" w:rsidR="00FB352B" w:rsidRPr="00027C51" w:rsidRDefault="00FB352B" w:rsidP="00027C51">
      <w:pPr>
        <w:pStyle w:val="Akapitzlist"/>
        <w:numPr>
          <w:ilvl w:val="0"/>
          <w:numId w:val="67"/>
        </w:numPr>
        <w:autoSpaceDE w:val="0"/>
        <w:autoSpaceDN w:val="0"/>
        <w:adjustRightInd w:val="0"/>
        <w:spacing w:line="360" w:lineRule="auto"/>
        <w:ind w:left="720"/>
        <w:jc w:val="both"/>
        <w:rPr>
          <w:sz w:val="22"/>
          <w:szCs w:val="22"/>
        </w:rPr>
      </w:pPr>
      <w:r w:rsidRPr="00027C51">
        <w:rPr>
          <w:sz w:val="22"/>
          <w:szCs w:val="22"/>
        </w:rPr>
        <w:t>Przysługuje Pani/Panu prawo wniesienia skargi na realizowane przez Administratora przetwarzanie Pani/Pana danych do Prezesa UODO (uodo.gov.pl).</w:t>
      </w:r>
    </w:p>
    <w:p w14:paraId="67EE5538" w14:textId="77777777" w:rsidR="00FB352B" w:rsidRPr="00027C51" w:rsidRDefault="00FB352B" w:rsidP="00027C51">
      <w:pPr>
        <w:pStyle w:val="Akapitzlist"/>
        <w:numPr>
          <w:ilvl w:val="0"/>
          <w:numId w:val="67"/>
        </w:numPr>
        <w:autoSpaceDE w:val="0"/>
        <w:autoSpaceDN w:val="0"/>
        <w:adjustRightInd w:val="0"/>
        <w:spacing w:line="360" w:lineRule="auto"/>
        <w:ind w:left="720"/>
        <w:jc w:val="both"/>
        <w:rPr>
          <w:sz w:val="22"/>
          <w:szCs w:val="22"/>
        </w:rPr>
      </w:pPr>
      <w:r w:rsidRPr="00027C51">
        <w:rPr>
          <w:sz w:val="22"/>
          <w:szCs w:val="22"/>
        </w:rPr>
        <w:lastRenderedPageBreak/>
        <w:t xml:space="preserve">Pani/Pana dane osobowe nie będą podlegały profilowaniu lub zautomatyzowanemu podejmowaniu decyzji. Podanie danych jest dobrowolne, ale niezbędne do złożenia oferty. </w:t>
      </w:r>
    </w:p>
    <w:p w14:paraId="2DBE93B3" w14:textId="77777777" w:rsidR="00FB352B" w:rsidRPr="00027C51" w:rsidRDefault="00FB352B" w:rsidP="00027C51">
      <w:pPr>
        <w:spacing w:line="360" w:lineRule="auto"/>
        <w:ind w:left="1701" w:right="28" w:hanging="1701"/>
        <w:rPr>
          <w:b/>
          <w:sz w:val="22"/>
          <w:szCs w:val="22"/>
        </w:rPr>
      </w:pPr>
    </w:p>
    <w:p w14:paraId="02ED4EA2" w14:textId="77777777" w:rsidR="005C21D8" w:rsidRPr="00C93083" w:rsidRDefault="005C21D8" w:rsidP="00027C51">
      <w:pPr>
        <w:spacing w:line="360" w:lineRule="auto"/>
        <w:rPr>
          <w:bCs/>
          <w:color w:val="4472C4" w:themeColor="accent1"/>
          <w:sz w:val="22"/>
          <w:szCs w:val="22"/>
        </w:rPr>
      </w:pPr>
      <w:r w:rsidRPr="00C93083">
        <w:rPr>
          <w:bCs/>
          <w:color w:val="4472C4" w:themeColor="accent1"/>
          <w:sz w:val="22"/>
          <w:szCs w:val="22"/>
        </w:rPr>
        <w:t>Rozdział XXXIV</w:t>
      </w:r>
    </w:p>
    <w:p w14:paraId="2738C4EC" w14:textId="4A5E0746" w:rsidR="005C21D8" w:rsidRPr="00C93083" w:rsidRDefault="00E649EF" w:rsidP="00C93083">
      <w:pPr>
        <w:spacing w:line="360" w:lineRule="auto"/>
        <w:rPr>
          <w:bCs/>
          <w:color w:val="4472C4" w:themeColor="accent1"/>
          <w:sz w:val="22"/>
          <w:szCs w:val="22"/>
        </w:rPr>
      </w:pPr>
      <w:r w:rsidRPr="00C93083">
        <w:rPr>
          <w:bCs/>
          <w:color w:val="4472C4" w:themeColor="accent1"/>
          <w:sz w:val="22"/>
          <w:szCs w:val="22"/>
        </w:rPr>
        <w:t>INNE</w:t>
      </w:r>
    </w:p>
    <w:p w14:paraId="6043D23C" w14:textId="77777777" w:rsidR="00247EDA" w:rsidRPr="00027C51" w:rsidRDefault="00247EDA" w:rsidP="00027C51">
      <w:pPr>
        <w:pStyle w:val="Tematkomentarza"/>
        <w:numPr>
          <w:ilvl w:val="0"/>
          <w:numId w:val="6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hAnsi="Times New Roman" w:cs="Times New Roman"/>
          <w:b w:val="0"/>
          <w:color w:val="auto"/>
          <w:sz w:val="22"/>
          <w:szCs w:val="22"/>
        </w:rPr>
      </w:pPr>
      <w:r w:rsidRPr="00027C51">
        <w:rPr>
          <w:rFonts w:hAnsi="Times New Roman" w:cs="Times New Roman"/>
          <w:b w:val="0"/>
          <w:color w:val="auto"/>
          <w:sz w:val="22"/>
          <w:szCs w:val="22"/>
        </w:rPr>
        <w:t>Do spraw nieuregulowanych w SWZ zastosowanie mają przepisy ustawy z dnia 11.09.2019 r. Prawo zamówień publicznych oraz przepisy Kodeksu cywilnego.</w:t>
      </w:r>
    </w:p>
    <w:p w14:paraId="24E51ECB" w14:textId="51642E94" w:rsidR="00247EDA" w:rsidRPr="00027C51" w:rsidRDefault="00247EDA" w:rsidP="00027C51">
      <w:pPr>
        <w:pStyle w:val="Tekstkomentarza"/>
        <w:numPr>
          <w:ilvl w:val="0"/>
          <w:numId w:val="6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hAnsi="Times New Roman" w:cs="Times New Roman"/>
          <w:color w:val="auto"/>
          <w:sz w:val="22"/>
          <w:szCs w:val="22"/>
        </w:rPr>
      </w:pPr>
      <w:r w:rsidRPr="00027C51">
        <w:rPr>
          <w:rFonts w:hAnsi="Times New Roman" w:cs="Times New Roman"/>
          <w:color w:val="auto"/>
          <w:sz w:val="22"/>
          <w:szCs w:val="22"/>
        </w:rPr>
        <w:t>Zmawiający, na podstawie ustawy z dnia 09.11.2018 r. o elektronicznym fakturowaniu w zamówieniach publicznych, koncesjach na roboty budowlane lub usługi oraz partnerstwie publiczno-prywatnym, dopuszcza przesyłanie przez Wykonawcę ustrukturyzowanych faktur elektronicznych związanych z realizacją niniejszego zamówienia za pośrednictwem Platformy Elektronicznego Fakturowania.</w:t>
      </w:r>
    </w:p>
    <w:p w14:paraId="04DB17CF" w14:textId="77777777" w:rsidR="00247EDA" w:rsidRPr="00027C51" w:rsidRDefault="00247EDA" w:rsidP="00027C51">
      <w:pPr>
        <w:pStyle w:val="Tekstkomentarza"/>
        <w:numPr>
          <w:ilvl w:val="0"/>
          <w:numId w:val="6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hAnsi="Times New Roman" w:cs="Times New Roman"/>
          <w:color w:val="auto"/>
          <w:sz w:val="22"/>
          <w:szCs w:val="22"/>
        </w:rPr>
      </w:pPr>
      <w:r w:rsidRPr="00027C51">
        <w:rPr>
          <w:rFonts w:hAnsi="Times New Roman" w:cs="Times New Roman"/>
          <w:bCs/>
          <w:color w:val="auto"/>
          <w:sz w:val="22"/>
          <w:szCs w:val="22"/>
        </w:rPr>
        <w:t>Jeżeli w SWZ przywołane są normy lub nazwy własne lub znaki towarowe lub patenty lub pochodzenie, źródło lub szczególny proces, który charakteryzuje produkty dostarczane przez konkretnego Wykonawcę, Zamawiający dopuszcza rozwiązania równoważne.</w:t>
      </w:r>
    </w:p>
    <w:p w14:paraId="642D0D4E" w14:textId="242DFAE0" w:rsidR="00247EDA" w:rsidRPr="00027C51" w:rsidRDefault="00247EDA" w:rsidP="00027C51">
      <w:pPr>
        <w:pStyle w:val="Tekstkomentarza"/>
        <w:numPr>
          <w:ilvl w:val="0"/>
          <w:numId w:val="6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hAnsi="Times New Roman" w:cs="Times New Roman"/>
          <w:color w:val="auto"/>
          <w:sz w:val="22"/>
          <w:szCs w:val="22"/>
        </w:rPr>
      </w:pPr>
      <w:r w:rsidRPr="00027C51">
        <w:rPr>
          <w:rFonts w:hAnsi="Times New Roman" w:cs="Times New Roman"/>
          <w:color w:val="auto"/>
          <w:sz w:val="22"/>
          <w:szCs w:val="22"/>
        </w:rPr>
        <w:t>Wszelkie czynności podejmowane przez Wykonawc</w:t>
      </w:r>
      <w:r w:rsidR="00E16732" w:rsidRPr="00027C51">
        <w:rPr>
          <w:rFonts w:hAnsi="Times New Roman" w:cs="Times New Roman"/>
          <w:color w:val="auto"/>
          <w:sz w:val="22"/>
          <w:szCs w:val="22"/>
        </w:rPr>
        <w:t>ę</w:t>
      </w:r>
      <w:r w:rsidRPr="00027C51">
        <w:rPr>
          <w:rFonts w:hAnsi="Times New Roman" w:cs="Times New Roman"/>
          <w:color w:val="auto"/>
          <w:sz w:val="22"/>
          <w:szCs w:val="22"/>
        </w:rPr>
        <w:t xml:space="preserve"> w toku postępowania wymagają dla swej skuteczności</w:t>
      </w:r>
      <w:r w:rsidRPr="00027C51">
        <w:rPr>
          <w:rFonts w:hAnsi="Times New Roman" w:cs="Times New Roman"/>
          <w:color w:val="auto"/>
          <w:sz w:val="22"/>
          <w:szCs w:val="22"/>
          <w:lang w:val="it-IT"/>
        </w:rPr>
        <w:t xml:space="preserve"> do</w:t>
      </w:r>
      <w:r w:rsidRPr="00027C51">
        <w:rPr>
          <w:rFonts w:hAnsi="Times New Roman" w:cs="Times New Roman"/>
          <w:color w:val="auto"/>
          <w:sz w:val="22"/>
          <w:szCs w:val="22"/>
        </w:rPr>
        <w:t>łączenia dokument</w:t>
      </w:r>
      <w:r w:rsidRPr="00027C51">
        <w:rPr>
          <w:rFonts w:hAnsi="Times New Roman" w:cs="Times New Roman"/>
          <w:color w:val="auto"/>
          <w:sz w:val="22"/>
          <w:szCs w:val="22"/>
          <w:lang w:val="es-ES_tradnl"/>
        </w:rPr>
        <w:t>ó</w:t>
      </w:r>
      <w:r w:rsidRPr="00027C51">
        <w:rPr>
          <w:rFonts w:hAnsi="Times New Roman" w:cs="Times New Roman"/>
          <w:color w:val="auto"/>
          <w:sz w:val="22"/>
          <w:szCs w:val="22"/>
        </w:rPr>
        <w:t>w potwierdzających uprawnienie osoby dokonującej czynności do reprezentowania Wykonawcy. Powyższe nie dotyczy sytuacji, gdy Zamawiający dysponuje już odpowiednimi dokumentami złożonymi w toku postępowania.</w:t>
      </w:r>
    </w:p>
    <w:p w14:paraId="36719000" w14:textId="77777777" w:rsidR="00247EDA" w:rsidRPr="00027C51" w:rsidRDefault="00247EDA" w:rsidP="00027C51">
      <w:pPr>
        <w:pStyle w:val="Tekstkomentarza"/>
        <w:numPr>
          <w:ilvl w:val="0"/>
          <w:numId w:val="6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hAnsi="Times New Roman" w:cs="Times New Roman"/>
          <w:color w:val="auto"/>
          <w:sz w:val="22"/>
          <w:szCs w:val="22"/>
        </w:rPr>
      </w:pPr>
      <w:r w:rsidRPr="00027C51">
        <w:rPr>
          <w:rFonts w:hAnsi="Times New Roman" w:cs="Times New Roman"/>
          <w:color w:val="auto"/>
          <w:sz w:val="22"/>
          <w:szCs w:val="22"/>
        </w:rPr>
        <w:t>Zamawiający nie przewiduje stosowania dynamicznego systemu zakup</w:t>
      </w:r>
      <w:r w:rsidRPr="00027C51">
        <w:rPr>
          <w:rFonts w:hAnsi="Times New Roman" w:cs="Times New Roman"/>
          <w:color w:val="auto"/>
          <w:sz w:val="22"/>
          <w:szCs w:val="22"/>
          <w:lang w:val="es-ES_tradnl"/>
        </w:rPr>
        <w:t>ó</w:t>
      </w:r>
      <w:r w:rsidRPr="00027C51">
        <w:rPr>
          <w:rFonts w:hAnsi="Times New Roman" w:cs="Times New Roman"/>
          <w:color w:val="auto"/>
          <w:sz w:val="22"/>
          <w:szCs w:val="22"/>
        </w:rPr>
        <w:t>w.</w:t>
      </w:r>
    </w:p>
    <w:p w14:paraId="3DAE24BF" w14:textId="77777777" w:rsidR="00247EDA" w:rsidRPr="00027C51" w:rsidRDefault="00247EDA" w:rsidP="00027C51">
      <w:pPr>
        <w:pStyle w:val="Tekstkomentarza"/>
        <w:numPr>
          <w:ilvl w:val="0"/>
          <w:numId w:val="6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hAnsi="Times New Roman" w:cs="Times New Roman"/>
          <w:color w:val="auto"/>
          <w:sz w:val="22"/>
          <w:szCs w:val="22"/>
        </w:rPr>
      </w:pPr>
      <w:r w:rsidRPr="00027C51">
        <w:rPr>
          <w:rFonts w:hAnsi="Times New Roman" w:cs="Times New Roman"/>
          <w:bCs/>
          <w:color w:val="auto"/>
          <w:sz w:val="22"/>
          <w:szCs w:val="22"/>
        </w:rPr>
        <w:t>Informacja o sposobie komunikowania się Zamawiającego z Wykonawcami w inny sposób niż przy użyciu środków komunikacji elektronicznej w przypadku zaistnienia jednej z sytuacji określonych w art. 65 ust. 1, art. 66 i art. 69 PZP – nie dotyczy.</w:t>
      </w:r>
    </w:p>
    <w:p w14:paraId="5CC47792" w14:textId="77777777" w:rsidR="00247EDA" w:rsidRPr="00027C51" w:rsidRDefault="00247EDA" w:rsidP="00027C51">
      <w:pPr>
        <w:pStyle w:val="Tekstkomentarza"/>
        <w:numPr>
          <w:ilvl w:val="0"/>
          <w:numId w:val="6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hAnsi="Times New Roman" w:cs="Times New Roman"/>
          <w:color w:val="auto"/>
          <w:sz w:val="22"/>
          <w:szCs w:val="22"/>
        </w:rPr>
      </w:pPr>
      <w:r w:rsidRPr="00027C51">
        <w:rPr>
          <w:rFonts w:hAnsi="Times New Roman" w:cs="Times New Roman"/>
          <w:bCs/>
          <w:color w:val="auto"/>
          <w:sz w:val="22"/>
          <w:szCs w:val="22"/>
        </w:rPr>
        <w:t>Wykonawca składając ofertę akceptuje:</w:t>
      </w:r>
    </w:p>
    <w:p w14:paraId="782C011D" w14:textId="77777777" w:rsidR="00247EDA" w:rsidRPr="00027C51" w:rsidRDefault="00247EDA" w:rsidP="00027C51">
      <w:pPr>
        <w:pStyle w:val="Tekstkomentarza"/>
        <w:spacing w:line="360" w:lineRule="auto"/>
        <w:ind w:left="720"/>
        <w:jc w:val="both"/>
        <w:rPr>
          <w:rFonts w:hAnsi="Times New Roman" w:cs="Times New Roman"/>
          <w:bCs/>
          <w:color w:val="auto"/>
          <w:sz w:val="22"/>
          <w:szCs w:val="22"/>
        </w:rPr>
      </w:pPr>
      <w:r w:rsidRPr="00027C51">
        <w:rPr>
          <w:rFonts w:hAnsi="Times New Roman" w:cs="Times New Roman"/>
          <w:bCs/>
          <w:color w:val="auto"/>
          <w:sz w:val="22"/>
          <w:szCs w:val="22"/>
        </w:rPr>
        <w:t>- warunki i terminy płatności wynagrodzenia,</w:t>
      </w:r>
    </w:p>
    <w:p w14:paraId="4B33B703" w14:textId="77777777" w:rsidR="00247EDA" w:rsidRPr="00027C51" w:rsidRDefault="00247EDA" w:rsidP="00027C51">
      <w:pPr>
        <w:pStyle w:val="Tekstkomentarza"/>
        <w:spacing w:line="360" w:lineRule="auto"/>
        <w:ind w:left="720"/>
        <w:jc w:val="both"/>
        <w:rPr>
          <w:rFonts w:hAnsi="Times New Roman" w:cs="Times New Roman"/>
          <w:bCs/>
          <w:color w:val="auto"/>
          <w:sz w:val="22"/>
          <w:szCs w:val="22"/>
        </w:rPr>
      </w:pPr>
      <w:r w:rsidRPr="00027C51">
        <w:rPr>
          <w:rFonts w:hAnsi="Times New Roman" w:cs="Times New Roman"/>
          <w:bCs/>
          <w:color w:val="auto"/>
          <w:sz w:val="22"/>
          <w:szCs w:val="22"/>
        </w:rPr>
        <w:t>- termin związania ofertą,</w:t>
      </w:r>
    </w:p>
    <w:p w14:paraId="1A00C323" w14:textId="5DD503B7" w:rsidR="00247EDA" w:rsidRPr="00027C51" w:rsidRDefault="00247EDA" w:rsidP="00027C51">
      <w:pPr>
        <w:pStyle w:val="Tekstkomentarza"/>
        <w:spacing w:line="360" w:lineRule="auto"/>
        <w:ind w:left="720"/>
        <w:jc w:val="both"/>
        <w:rPr>
          <w:rFonts w:hAnsi="Times New Roman" w:cs="Times New Roman"/>
          <w:bCs/>
          <w:color w:val="auto"/>
          <w:sz w:val="22"/>
          <w:szCs w:val="22"/>
        </w:rPr>
      </w:pPr>
      <w:r w:rsidRPr="00027C51">
        <w:rPr>
          <w:rFonts w:hAnsi="Times New Roman" w:cs="Times New Roman"/>
          <w:bCs/>
          <w:color w:val="auto"/>
          <w:sz w:val="22"/>
          <w:szCs w:val="22"/>
        </w:rPr>
        <w:lastRenderedPageBreak/>
        <w:t>- warunki określone w</w:t>
      </w:r>
      <w:r w:rsidR="008C013D">
        <w:rPr>
          <w:rFonts w:hAnsi="Times New Roman" w:cs="Times New Roman"/>
          <w:bCs/>
          <w:color w:val="auto"/>
          <w:sz w:val="22"/>
          <w:szCs w:val="22"/>
        </w:rPr>
        <w:t>e wzorze</w:t>
      </w:r>
      <w:r w:rsidRPr="00027C51">
        <w:rPr>
          <w:rFonts w:hAnsi="Times New Roman" w:cs="Times New Roman"/>
          <w:bCs/>
          <w:color w:val="auto"/>
          <w:sz w:val="22"/>
          <w:szCs w:val="22"/>
        </w:rPr>
        <w:t xml:space="preserve"> umowy i zawarte w SWZ oraz zobowiązuje się do zawarcia umowy w przypadku wyboru jego oferty na warunkach określonych w </w:t>
      </w:r>
      <w:r w:rsidRPr="00027C51">
        <w:rPr>
          <w:rFonts w:hAnsi="Times New Roman" w:cs="Times New Roman"/>
          <w:b/>
          <w:color w:val="auto"/>
          <w:sz w:val="22"/>
          <w:szCs w:val="22"/>
        </w:rPr>
        <w:t>Załączniku nr 3 do SWZ.</w:t>
      </w:r>
    </w:p>
    <w:p w14:paraId="0271BBF2" w14:textId="77777777" w:rsidR="00247EDA" w:rsidRPr="00027C51" w:rsidRDefault="00247EDA" w:rsidP="00027C51">
      <w:pPr>
        <w:spacing w:line="360" w:lineRule="auto"/>
        <w:ind w:left="680"/>
        <w:contextualSpacing/>
        <w:rPr>
          <w:sz w:val="22"/>
          <w:szCs w:val="22"/>
        </w:rPr>
      </w:pPr>
    </w:p>
    <w:p w14:paraId="225E85B7" w14:textId="77777777" w:rsidR="008C5C95" w:rsidRPr="00027C51" w:rsidRDefault="008C5C95" w:rsidP="00027C51">
      <w:pPr>
        <w:spacing w:line="360" w:lineRule="auto"/>
        <w:rPr>
          <w:sz w:val="22"/>
          <w:szCs w:val="22"/>
        </w:rPr>
      </w:pPr>
    </w:p>
    <w:sectPr w:rsidR="008C5C95" w:rsidRPr="00027C51" w:rsidSect="005C21D8">
      <w:headerReference w:type="default" r:id="rId13"/>
      <w:footerReference w:type="even" r:id="rId14"/>
      <w:footerReference w:type="default" r:id="rId15"/>
      <w:headerReference w:type="first" r:id="rId16"/>
      <w:pgSz w:w="11907" w:h="16840" w:code="9"/>
      <w:pgMar w:top="1134" w:right="1418" w:bottom="1134" w:left="1418" w:header="709" w:footer="709" w:gutter="0"/>
      <w:cols w:space="708" w:equalWidth="0">
        <w:col w:w="8532"/>
      </w:cols>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6C5DF" w14:textId="77777777" w:rsidR="00F533B7" w:rsidRDefault="00F533B7" w:rsidP="005C21D8">
      <w:r>
        <w:separator/>
      </w:r>
    </w:p>
  </w:endnote>
  <w:endnote w:type="continuationSeparator" w:id="0">
    <w:p w14:paraId="479AC5F6" w14:textId="77777777" w:rsidR="00F533B7" w:rsidRDefault="00F533B7" w:rsidP="005C2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OpenSymbol;Arial Unicode MS">
    <w:altName w:val="Cambria"/>
    <w:panose1 w:val="00000000000000000000"/>
    <w:charset w:val="00"/>
    <w:family w:val="roman"/>
    <w:notTrueType/>
    <w:pitch w:val="default"/>
  </w:font>
  <w:font w:name="OpenSymbol">
    <w:altName w:val="Calibri"/>
    <w:charset w:val="00"/>
    <w:family w:val="auto"/>
    <w:pitch w:val="variable"/>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ms Rmn">
    <w:panose1 w:val="02020603040505020304"/>
    <w:charset w:val="EE"/>
    <w:family w:val="roman"/>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imesNewRomanPS-BoldMT">
    <w:panose1 w:val="00000000000000000000"/>
    <w:charset w:val="00"/>
    <w:family w:val="roman"/>
    <w:notTrueType/>
    <w:pitch w:val="default"/>
  </w:font>
  <w:font w:name="TimesNewRomanPSMT">
    <w:altName w:val="Times New Roman"/>
    <w:charset w:val="EE"/>
    <w:family w:val="roman"/>
    <w:pitch w:val="default"/>
  </w:font>
  <w:font w:name="TimesNewRomanPS-BoldMT;Times Ne">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ECFAB" w14:textId="77777777" w:rsidR="00E649EF" w:rsidRDefault="00E649EF" w:rsidP="00A16332">
    <w:pPr>
      <w:pStyle w:val="Stopka"/>
      <w:framePr w:wrap="around" w:vAnchor="text" w:hAnchor="margin" w:xAlign="right"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end"/>
    </w:r>
  </w:p>
  <w:p w14:paraId="47D1B02F" w14:textId="77777777" w:rsidR="00E649EF" w:rsidRDefault="00E649EF" w:rsidP="00A163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4C152" w14:textId="77777777" w:rsidR="00E649EF" w:rsidRPr="00711ACD" w:rsidRDefault="00E649EF" w:rsidP="001168EF">
    <w:pPr>
      <w:pStyle w:val="Stopka"/>
      <w:framePr w:wrap="around" w:vAnchor="text" w:hAnchor="page" w:x="10546" w:y="1"/>
      <w:rPr>
        <w:rStyle w:val="Numerstrony"/>
        <w:rFonts w:ascii="Trebuchet MS" w:eastAsiaTheme="majorEastAsia" w:hAnsi="Trebuchet MS" w:cs="Arial"/>
        <w:sz w:val="16"/>
        <w:szCs w:val="16"/>
      </w:rPr>
    </w:pPr>
    <w:r w:rsidRPr="00711ACD">
      <w:rPr>
        <w:rStyle w:val="Numerstrony"/>
        <w:rFonts w:ascii="Trebuchet MS" w:eastAsiaTheme="majorEastAsia" w:hAnsi="Trebuchet MS" w:cs="Arial"/>
        <w:sz w:val="16"/>
        <w:szCs w:val="16"/>
      </w:rPr>
      <w:fldChar w:fldCharType="begin"/>
    </w:r>
    <w:r w:rsidRPr="00711ACD">
      <w:rPr>
        <w:rStyle w:val="Numerstrony"/>
        <w:rFonts w:ascii="Trebuchet MS" w:eastAsiaTheme="majorEastAsia" w:hAnsi="Trebuchet MS" w:cs="Arial"/>
        <w:sz w:val="16"/>
        <w:szCs w:val="16"/>
      </w:rPr>
      <w:instrText xml:space="preserve">PAGE  </w:instrText>
    </w:r>
    <w:r w:rsidRPr="00711ACD">
      <w:rPr>
        <w:rStyle w:val="Numerstrony"/>
        <w:rFonts w:ascii="Trebuchet MS" w:eastAsiaTheme="majorEastAsia" w:hAnsi="Trebuchet MS" w:cs="Arial"/>
        <w:sz w:val="16"/>
        <w:szCs w:val="16"/>
      </w:rPr>
      <w:fldChar w:fldCharType="separate"/>
    </w:r>
    <w:r>
      <w:rPr>
        <w:rStyle w:val="Numerstrony"/>
        <w:rFonts w:ascii="Trebuchet MS" w:eastAsiaTheme="majorEastAsia" w:hAnsi="Trebuchet MS" w:cs="Arial"/>
        <w:noProof/>
        <w:sz w:val="16"/>
        <w:szCs w:val="16"/>
      </w:rPr>
      <w:t>21</w:t>
    </w:r>
    <w:r w:rsidRPr="00711ACD">
      <w:rPr>
        <w:rStyle w:val="Numerstrony"/>
        <w:rFonts w:ascii="Trebuchet MS" w:eastAsiaTheme="majorEastAsia" w:hAnsi="Trebuchet MS" w:cs="Arial"/>
        <w:sz w:val="16"/>
        <w:szCs w:val="16"/>
      </w:rPr>
      <w:fldChar w:fldCharType="end"/>
    </w:r>
  </w:p>
  <w:p w14:paraId="30D0498B" w14:textId="77777777" w:rsidR="0082572F" w:rsidRDefault="0082572F" w:rsidP="0082572F">
    <w:pPr>
      <w:tabs>
        <w:tab w:val="center" w:pos="4536"/>
        <w:tab w:val="right" w:pos="9072"/>
      </w:tabs>
      <w:jc w:val="center"/>
      <w:rPr>
        <w:b/>
        <w:bCs/>
        <w:color w:val="000000"/>
        <w:sz w:val="24"/>
        <w:szCs w:val="24"/>
      </w:rPr>
    </w:pPr>
    <w:r>
      <w:rPr>
        <w:b/>
        <w:bCs/>
        <w:color w:val="000000"/>
        <w:sz w:val="24"/>
        <w:szCs w:val="24"/>
      </w:rPr>
      <w:t>Jednostka Samorządowa Województwa Śląskiego</w:t>
    </w:r>
  </w:p>
  <w:p w14:paraId="41A2155D" w14:textId="77777777" w:rsidR="0082572F" w:rsidRDefault="0082572F" w:rsidP="0082572F">
    <w:pPr>
      <w:tabs>
        <w:tab w:val="center" w:pos="4536"/>
        <w:tab w:val="right" w:pos="9072"/>
      </w:tabs>
      <w:jc w:val="center"/>
      <w:rPr>
        <w:color w:val="000000"/>
        <w:sz w:val="24"/>
        <w:szCs w:val="24"/>
      </w:rPr>
    </w:pPr>
    <w:r>
      <w:rPr>
        <w:noProof/>
      </w:rPr>
      <w:drawing>
        <wp:inline distT="0" distB="0" distL="0" distR="0" wp14:anchorId="4B39E522" wp14:editId="07181B2E">
          <wp:extent cx="2238375" cy="770255"/>
          <wp:effectExtent l="0" t="0" r="0" b="0"/>
          <wp:docPr id="2095995360" name="image2.png kopia 1 kopia 1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2.png kopia 1 kopia 1 kopia 1"/>
                  <pic:cNvPicPr>
                    <a:picLocks noChangeAspect="1" noChangeArrowheads="1"/>
                  </pic:cNvPicPr>
                </pic:nvPicPr>
                <pic:blipFill>
                  <a:blip r:embed="rId1"/>
                  <a:srcRect l="13740" t="26184" r="14572" b="26810"/>
                  <a:stretch>
                    <a:fillRect/>
                  </a:stretch>
                </pic:blipFill>
                <pic:spPr bwMode="auto">
                  <a:xfrm>
                    <a:off x="0" y="0"/>
                    <a:ext cx="2238375" cy="770255"/>
                  </a:xfrm>
                  <a:prstGeom prst="rect">
                    <a:avLst/>
                  </a:prstGeom>
                  <a:noFill/>
                </pic:spPr>
              </pic:pic>
            </a:graphicData>
          </a:graphic>
        </wp:inline>
      </w:drawing>
    </w:r>
  </w:p>
  <w:p w14:paraId="021A6FA6" w14:textId="77777777" w:rsidR="0082572F" w:rsidRDefault="0082572F" w:rsidP="0082572F">
    <w:pPr>
      <w:pStyle w:val="Stopka"/>
    </w:pPr>
  </w:p>
  <w:p w14:paraId="30F94520" w14:textId="5ABF474E" w:rsidR="00E649EF" w:rsidRPr="00711ACD" w:rsidRDefault="00E649EF" w:rsidP="0082572F">
    <w:pPr>
      <w:pStyle w:val="Stopka"/>
      <w:ind w:right="360"/>
      <w:rPr>
        <w:rFonts w:ascii="Trebuchet MS" w:hAnsi="Trebuchet M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26C1A" w14:textId="77777777" w:rsidR="00F533B7" w:rsidRDefault="00F533B7" w:rsidP="005C21D8">
      <w:r>
        <w:separator/>
      </w:r>
    </w:p>
  </w:footnote>
  <w:footnote w:type="continuationSeparator" w:id="0">
    <w:p w14:paraId="1B275DF1" w14:textId="77777777" w:rsidR="00F533B7" w:rsidRDefault="00F533B7" w:rsidP="005C21D8">
      <w:r>
        <w:continuationSeparator/>
      </w:r>
    </w:p>
  </w:footnote>
  <w:footnote w:id="1">
    <w:p w14:paraId="4D08921E" w14:textId="4539BDAE" w:rsidR="005C21D8" w:rsidRPr="00A96C8F" w:rsidRDefault="005C21D8" w:rsidP="005C21D8">
      <w:pPr>
        <w:pStyle w:val="Tekstprzypisudolnego"/>
        <w:rPr>
          <w:rFonts w:ascii="Times New Roman" w:hAnsi="Times New Roman"/>
          <w:sz w:val="16"/>
          <w:szCs w:val="16"/>
        </w:rPr>
      </w:pPr>
      <w:r w:rsidRPr="00A96C8F">
        <w:rPr>
          <w:rStyle w:val="Odwoanieprzypisudolnego"/>
          <w:rFonts w:ascii="Times New Roman" w:hAnsi="Times New Roman"/>
        </w:rPr>
        <w:footnoteRef/>
      </w:r>
      <w:r w:rsidRPr="00A96C8F">
        <w:rPr>
          <w:rFonts w:ascii="Times New Roman" w:hAnsi="Times New Roman"/>
        </w:rPr>
        <w:t xml:space="preserve"> </w:t>
      </w:r>
      <w:hyperlink r:id="rId1" w:history="1">
        <w:r w:rsidR="00273043" w:rsidRPr="00A96C8F">
          <w:rPr>
            <w:rStyle w:val="Hipercze"/>
            <w:rFonts w:ascii="Times New Roman" w:hAnsi="Times New Roman"/>
            <w:sz w:val="16"/>
            <w:szCs w:val="16"/>
          </w:rPr>
          <w:t>zamowienia@rprsosnowiec.pl</w:t>
        </w:r>
      </w:hyperlink>
    </w:p>
  </w:footnote>
  <w:footnote w:id="2">
    <w:p w14:paraId="5CDA588C" w14:textId="4D987E61" w:rsidR="005C21D8" w:rsidRDefault="005C21D8" w:rsidP="005C21D8">
      <w:r w:rsidRPr="00A96C8F">
        <w:rPr>
          <w:rStyle w:val="Odwoanieprzypisudolnego"/>
        </w:rPr>
        <w:footnoteRef/>
      </w:r>
      <w:r w:rsidRPr="00A96C8F">
        <w:t xml:space="preserve"> </w:t>
      </w:r>
      <w:hyperlink r:id="rId2" w:history="1">
        <w:r w:rsidR="00724A7B" w:rsidRPr="00452C48">
          <w:rPr>
            <w:rStyle w:val="Hipercze"/>
          </w:rPr>
          <w:t>https://ezamowienia.gov.pl/mp-client/search/list/ocds-148610-9d0e49a5-08fc-4b2a-9c09-22b1a495110c</w:t>
        </w:r>
      </w:hyperlink>
    </w:p>
    <w:p w14:paraId="390475D3" w14:textId="77777777" w:rsidR="00724A7B" w:rsidRPr="00A96C8F" w:rsidRDefault="00724A7B" w:rsidP="005C21D8">
      <w:pPr>
        <w:rPr>
          <w:sz w:val="16"/>
          <w:szCs w:val="16"/>
        </w:rPr>
      </w:pPr>
    </w:p>
    <w:p w14:paraId="3F83CFEC" w14:textId="77777777" w:rsidR="005C21D8" w:rsidRPr="004D346B" w:rsidRDefault="005C21D8" w:rsidP="005C21D8">
      <w:pPr>
        <w:rPr>
          <w:rFonts w:ascii="Trebuchet MS" w:hAnsi="Trebuchet MS"/>
          <w:sz w:val="16"/>
          <w:szCs w:val="16"/>
        </w:rPr>
      </w:pPr>
    </w:p>
  </w:footnote>
  <w:footnote w:id="3">
    <w:p w14:paraId="328B27B3" w14:textId="77777777" w:rsidR="005C21D8" w:rsidRPr="00514142" w:rsidRDefault="005C21D8" w:rsidP="005C21D8">
      <w:pPr>
        <w:rPr>
          <w:sz w:val="16"/>
          <w:szCs w:val="16"/>
        </w:rPr>
      </w:pPr>
      <w:r w:rsidRPr="00962175">
        <w:rPr>
          <w:rStyle w:val="Odwoanieprzypisudolnego"/>
          <w:rFonts w:ascii="Trebuchet MS" w:hAnsi="Trebuchet MS"/>
          <w:sz w:val="16"/>
          <w:szCs w:val="16"/>
        </w:rPr>
        <w:footnoteRef/>
      </w:r>
      <w:r w:rsidRPr="00962175">
        <w:rPr>
          <w:rFonts w:ascii="Trebuchet MS" w:hAnsi="Trebuchet MS"/>
          <w:sz w:val="16"/>
          <w:szCs w:val="16"/>
        </w:rPr>
        <w:t xml:space="preserve"> </w:t>
      </w:r>
      <w:hyperlink r:id="rId3" w:history="1">
        <w:r w:rsidRPr="00514142">
          <w:rPr>
            <w:rStyle w:val="Hipercze"/>
            <w:rFonts w:eastAsiaTheme="majorEastAsia"/>
            <w:sz w:val="16"/>
            <w:szCs w:val="16"/>
          </w:rPr>
          <w:t>https://espd.uzp.gov.pl/filter?lang=pl</w:t>
        </w:r>
      </w:hyperlink>
    </w:p>
  </w:footnote>
  <w:footnote w:id="4">
    <w:p w14:paraId="1F7EBC5F" w14:textId="54AA71BF" w:rsidR="005C21D8" w:rsidRPr="00514142" w:rsidRDefault="005C21D8" w:rsidP="005C21D8">
      <w:pPr>
        <w:rPr>
          <w:sz w:val="16"/>
          <w:szCs w:val="16"/>
        </w:rPr>
      </w:pPr>
      <w:r w:rsidRPr="00514142">
        <w:rPr>
          <w:rStyle w:val="Odwoanieprzypisudolnego"/>
          <w:sz w:val="16"/>
          <w:szCs w:val="16"/>
        </w:rPr>
        <w:footnoteRef/>
      </w:r>
      <w:r w:rsidR="00724A7B" w:rsidRPr="00724A7B">
        <w:rPr>
          <w:sz w:val="16"/>
          <w:szCs w:val="16"/>
        </w:rPr>
        <w:t>https://ezamowienia.gov.pl/mp-client/search/list/ocds-148610-9d0e49a5-08fc-4b2a-9c09-22b1a495110c</w:t>
      </w:r>
    </w:p>
  </w:footnote>
  <w:footnote w:id="5">
    <w:p w14:paraId="5C0D40C8" w14:textId="77777777" w:rsidR="005C21D8" w:rsidRPr="00514142" w:rsidRDefault="005C21D8" w:rsidP="005C21D8">
      <w:pPr>
        <w:pStyle w:val="Tekstprzypisudolnego"/>
        <w:rPr>
          <w:rFonts w:ascii="Times New Roman" w:hAnsi="Times New Roman"/>
          <w:sz w:val="16"/>
          <w:szCs w:val="16"/>
        </w:rPr>
      </w:pPr>
      <w:r w:rsidRPr="00514142">
        <w:rPr>
          <w:rStyle w:val="Odwoanieprzypisudolnego"/>
          <w:rFonts w:ascii="Times New Roman" w:hAnsi="Times New Roman"/>
          <w:sz w:val="16"/>
          <w:szCs w:val="16"/>
        </w:rPr>
        <w:footnoteRef/>
      </w:r>
      <w:r w:rsidRPr="00514142">
        <w:rPr>
          <w:rFonts w:ascii="Times New Roman" w:hAnsi="Times New Roman"/>
          <w:sz w:val="16"/>
          <w:szCs w:val="16"/>
        </w:rPr>
        <w:t xml:space="preserve"> </w:t>
      </w:r>
      <w:hyperlink r:id="rId4" w:history="1">
        <w:r w:rsidRPr="00514142">
          <w:rPr>
            <w:rStyle w:val="Hipercze"/>
            <w:rFonts w:ascii="Times New Roman" w:hAnsi="Times New Roman"/>
            <w:sz w:val="16"/>
            <w:szCs w:val="16"/>
          </w:rPr>
          <w:t>https://www.gov.pl/web/uzp/jednolity-europejski-dokument-zamowienia</w:t>
        </w:r>
      </w:hyperlink>
    </w:p>
  </w:footnote>
  <w:footnote w:id="6">
    <w:p w14:paraId="037B224F" w14:textId="4DC75980" w:rsidR="005C21D8" w:rsidRDefault="005C21D8" w:rsidP="005C21D8">
      <w:r w:rsidRPr="005F2583">
        <w:rPr>
          <w:rStyle w:val="Odwoanieprzypisudolnego"/>
        </w:rPr>
        <w:footnoteRef/>
      </w:r>
      <w:r w:rsidRPr="005F2583">
        <w:t xml:space="preserve"> </w:t>
      </w:r>
      <w:hyperlink r:id="rId5" w:history="1">
        <w:r w:rsidR="0026657B" w:rsidRPr="00452C48">
          <w:rPr>
            <w:rStyle w:val="Hipercze"/>
          </w:rPr>
          <w:t>https://ezamowienia.gov.pl/mp-client/search/list/ocds-148610-9d0e49a5-08fc-4b2a-9c09-22b1a495110c</w:t>
        </w:r>
      </w:hyperlink>
    </w:p>
    <w:p w14:paraId="0606484F" w14:textId="77777777" w:rsidR="0026657B" w:rsidRPr="005F2583" w:rsidRDefault="0026657B" w:rsidP="005C21D8">
      <w:pPr>
        <w:rPr>
          <w:sz w:val="16"/>
          <w:szCs w:val="16"/>
        </w:rPr>
      </w:pPr>
    </w:p>
  </w:footnote>
  <w:footnote w:id="7">
    <w:p w14:paraId="300859DD" w14:textId="0393BA2D" w:rsidR="008A074B" w:rsidRPr="0036794C" w:rsidRDefault="005C21D8" w:rsidP="005C21D8">
      <w:pPr>
        <w:pStyle w:val="Tekstprzypisudolnego"/>
        <w:rPr>
          <w:rFonts w:ascii="Times New Roman" w:hAnsi="Times New Roman"/>
          <w:sz w:val="16"/>
          <w:szCs w:val="16"/>
        </w:rPr>
      </w:pPr>
      <w:r w:rsidRPr="0079737B">
        <w:rPr>
          <w:rStyle w:val="Odwoanieprzypisudolnego"/>
          <w:rFonts w:ascii="Times New Roman" w:hAnsi="Times New Roman"/>
          <w:color w:val="000000" w:themeColor="text1"/>
        </w:rPr>
        <w:footnoteRef/>
      </w:r>
      <w:r w:rsidRPr="0079737B">
        <w:rPr>
          <w:rFonts w:ascii="Times New Roman" w:hAnsi="Times New Roman"/>
          <w:color w:val="000000" w:themeColor="text1"/>
        </w:rPr>
        <w:t xml:space="preserve"> </w:t>
      </w:r>
      <w:r w:rsidR="008A074B" w:rsidRPr="0079737B">
        <w:rPr>
          <w:rFonts w:ascii="Times New Roman" w:hAnsi="Times New Roman"/>
          <w:color w:val="000000" w:themeColor="text1"/>
        </w:rPr>
        <w:t>https://rprsosnowiec-bip.slaskie.pl/zamowienia-publiczne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043D" w14:textId="3D44107C" w:rsidR="00E649EF" w:rsidRDefault="0082572F" w:rsidP="0082572F">
    <w:pPr>
      <w:pStyle w:val="Nagwek"/>
      <w:spacing w:after="120"/>
      <w:rPr>
        <w:rFonts w:ascii="Arial" w:hAnsi="Arial"/>
        <w:sz w:val="16"/>
        <w:szCs w:val="14"/>
      </w:rPr>
    </w:pPr>
    <w:r>
      <w:rPr>
        <w:noProof/>
      </w:rPr>
      <w:drawing>
        <wp:inline distT="0" distB="0" distL="0" distR="0" wp14:anchorId="62FB0CAC" wp14:editId="54220C22">
          <wp:extent cx="5759450" cy="1191895"/>
          <wp:effectExtent l="0" t="0" r="0" b="0"/>
          <wp:docPr id="743308103" name="image1.png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png kopia 1"/>
                  <pic:cNvPicPr>
                    <a:picLocks noChangeAspect="1" noChangeArrowheads="1"/>
                  </pic:cNvPicPr>
                </pic:nvPicPr>
                <pic:blipFill>
                  <a:blip r:embed="rId1"/>
                  <a:stretch>
                    <a:fillRect/>
                  </a:stretch>
                </pic:blipFill>
                <pic:spPr bwMode="auto">
                  <a:xfrm>
                    <a:off x="0" y="0"/>
                    <a:ext cx="5759450" cy="1191895"/>
                  </a:xfrm>
                  <a:prstGeom prst="rect">
                    <a:avLst/>
                  </a:prstGeom>
                  <a:noFill/>
                </pic:spPr>
              </pic:pic>
            </a:graphicData>
          </a:graphic>
        </wp:inline>
      </w:drawing>
    </w:r>
  </w:p>
  <w:p w14:paraId="6EB63D87" w14:textId="77777777" w:rsidR="00E649EF" w:rsidRPr="00426CF8" w:rsidRDefault="00E649EF">
    <w:pPr>
      <w:pStyle w:val="Nagwek"/>
      <w:rPr>
        <w:sz w:val="16"/>
        <w:szCs w:val="16"/>
        <w:u w:val="single"/>
      </w:rPr>
    </w:pPr>
    <w:r w:rsidRPr="000F5010">
      <w:rPr>
        <w:rFonts w:ascii="Arial" w:hAnsi="Arial"/>
        <w:sz w:val="16"/>
        <w:szCs w:val="16"/>
        <w:u w:val="single"/>
      </w:rPr>
      <w:tab/>
    </w:r>
    <w:r w:rsidRPr="000F5010">
      <w:rPr>
        <w:rFonts w:ascii="Arial" w:hAnsi="Arial"/>
        <w:sz w:val="16"/>
        <w:szCs w:val="16"/>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EF9BA" w14:textId="77777777" w:rsidR="00E649EF" w:rsidRPr="00776C08" w:rsidRDefault="00E649EF">
    <w:pPr>
      <w:pStyle w:val="Nagwek"/>
      <w:rPr>
        <w:rFonts w:ascii="Arial" w:hAnsi="Arial"/>
        <w:sz w:val="14"/>
        <w:szCs w:val="14"/>
      </w:rPr>
    </w:pPr>
    <w:r w:rsidRPr="002B2C77">
      <w:rPr>
        <w:rFonts w:ascii="Arial" w:hAnsi="Arial"/>
        <w:sz w:val="14"/>
        <w:szCs w:val="14"/>
      </w:rPr>
      <w:t xml:space="preserve">SIWZ: przetarg nieograniczony </w:t>
    </w:r>
    <w:r>
      <w:rPr>
        <w:rFonts w:ascii="Arial" w:hAnsi="Arial"/>
        <w:sz w:val="14"/>
        <w:szCs w:val="14"/>
      </w:rPr>
      <w:t>o wartości równej lub powyżej 5.150.000 euro</w:t>
    </w:r>
  </w:p>
  <w:p w14:paraId="1C1F12EA" w14:textId="77777777" w:rsidR="00E649EF" w:rsidRPr="002B2C77" w:rsidRDefault="00E649EF">
    <w:pPr>
      <w:pStyle w:val="Nagwek"/>
      <w:rPr>
        <w:rFonts w:ascii="Arial" w:hAnsi="Arial"/>
        <w:sz w:val="14"/>
        <w:szCs w:val="14"/>
      </w:rPr>
    </w:pPr>
    <w:r>
      <w:rPr>
        <w:rFonts w:ascii="Arial" w:hAnsi="Arial"/>
        <w:sz w:val="14"/>
        <w:szCs w:val="14"/>
      </w:rPr>
      <w:t>nr sprawy: AP.341 -  .......</w:t>
    </w:r>
    <w:r w:rsidRPr="002B2C77">
      <w:rPr>
        <w:rFonts w:ascii="Arial" w:hAnsi="Arial"/>
        <w:sz w:val="14"/>
        <w:szCs w:val="14"/>
      </w:rPr>
      <w:t>/…</w:t>
    </w:r>
  </w:p>
  <w:p w14:paraId="6F255347" w14:textId="77777777" w:rsidR="00E649EF" w:rsidRPr="00335A5D" w:rsidRDefault="00E649EF">
    <w:pPr>
      <w:pStyle w:val="Nagwek"/>
      <w:rPr>
        <w:sz w:val="16"/>
        <w:szCs w:val="16"/>
        <w:u w:val="single"/>
      </w:rPr>
    </w:pPr>
    <w:r w:rsidRPr="000F5010">
      <w:rPr>
        <w:rFonts w:ascii="Arial" w:hAnsi="Arial"/>
        <w:sz w:val="16"/>
        <w:szCs w:val="16"/>
        <w:u w:val="single"/>
      </w:rPr>
      <w:tab/>
    </w:r>
    <w:r w:rsidRPr="000F5010">
      <w:rPr>
        <w:rFonts w:ascii="Arial" w:hAnsi="Arial"/>
        <w:sz w:val="16"/>
        <w:szCs w:val="16"/>
        <w:u w:val="single"/>
      </w:rPr>
      <w:tab/>
    </w:r>
    <w:r w:rsidRPr="00335A5D">
      <w:rPr>
        <w:sz w:val="16"/>
        <w:szCs w:val="16"/>
        <w:u w:val="single"/>
      </w:rPr>
      <w:tab/>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8CB8A6"/>
    <w:lvl w:ilvl="0">
      <w:start w:val="1"/>
      <w:numFmt w:val="bullet"/>
      <w:pStyle w:val="Listapunktowana"/>
      <w:lvlText w:val=""/>
      <w:lvlJc w:val="left"/>
      <w:pPr>
        <w:tabs>
          <w:tab w:val="num" w:pos="0"/>
        </w:tabs>
        <w:ind w:left="0" w:hanging="360"/>
      </w:pPr>
      <w:rPr>
        <w:rFonts w:ascii="Symbol" w:hAnsi="Symbol" w:hint="default"/>
      </w:rPr>
    </w:lvl>
  </w:abstractNum>
  <w:abstractNum w:abstractNumId="1"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2" w15:restartNumberingAfterBreak="0">
    <w:nsid w:val="0084640F"/>
    <w:multiLevelType w:val="multilevel"/>
    <w:tmpl w:val="F044F616"/>
    <w:lvl w:ilvl="0">
      <w:start w:val="4"/>
      <w:numFmt w:val="decimal"/>
      <w:lvlText w:val="%1."/>
      <w:lvlJc w:val="left"/>
      <w:pPr>
        <w:tabs>
          <w:tab w:val="num" w:pos="567"/>
        </w:tabs>
        <w:ind w:left="567" w:hanging="567"/>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4" w15:restartNumberingAfterBreak="0">
    <w:nsid w:val="09B80403"/>
    <w:multiLevelType w:val="hybridMultilevel"/>
    <w:tmpl w:val="B1CC669E"/>
    <w:lvl w:ilvl="0" w:tplc="E8E05D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 w15:restartNumberingAfterBreak="0">
    <w:nsid w:val="0AE23390"/>
    <w:multiLevelType w:val="multilevel"/>
    <w:tmpl w:val="CF5457D6"/>
    <w:styleLink w:val="WWNum1"/>
    <w:lvl w:ilvl="0">
      <w:start w:val="1"/>
      <w:numFmt w:val="decimal"/>
      <w:lvlText w:val="%1."/>
      <w:lvlJc w:val="left"/>
      <w:pPr>
        <w:ind w:left="750" w:hanging="39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C5A77E7"/>
    <w:multiLevelType w:val="multilevel"/>
    <w:tmpl w:val="BBDA45FC"/>
    <w:lvl w:ilvl="0">
      <w:start w:val="1"/>
      <w:numFmt w:val="decimal"/>
      <w:lvlText w:val="%1."/>
      <w:lvlJc w:val="left"/>
      <w:pPr>
        <w:tabs>
          <w:tab w:val="num" w:pos="567"/>
        </w:tabs>
        <w:ind w:left="567" w:hanging="567"/>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 w15:restartNumberingAfterBreak="0">
    <w:nsid w:val="0E742D63"/>
    <w:multiLevelType w:val="multilevel"/>
    <w:tmpl w:val="DFD0D23C"/>
    <w:lvl w:ilvl="0">
      <w:start w:val="1"/>
      <w:numFmt w:val="decimal"/>
      <w:lvlText w:val="%1."/>
      <w:lvlJc w:val="left"/>
      <w:pPr>
        <w:ind w:left="720" w:hanging="360"/>
      </w:pPr>
      <w:rPr>
        <w:rFonts w:hint="default"/>
      </w:rPr>
    </w:lvl>
    <w:lvl w:ilvl="1">
      <w:start w:val="1"/>
      <w:numFmt w:val="decimal"/>
      <w:isLgl/>
      <w:lvlText w:val="%1.%2."/>
      <w:lvlJc w:val="left"/>
      <w:pPr>
        <w:ind w:left="1392" w:hanging="645"/>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41" w:hanging="720"/>
      </w:pPr>
      <w:rPr>
        <w:rFonts w:hint="default"/>
      </w:rPr>
    </w:lvl>
    <w:lvl w:ilvl="4">
      <w:start w:val="1"/>
      <w:numFmt w:val="decimal"/>
      <w:isLgl/>
      <w:lvlText w:val="%1.%2.%3.%4.%5."/>
      <w:lvlJc w:val="left"/>
      <w:pPr>
        <w:ind w:left="2988" w:hanging="1080"/>
      </w:pPr>
      <w:rPr>
        <w:rFonts w:hint="default"/>
      </w:rPr>
    </w:lvl>
    <w:lvl w:ilvl="5">
      <w:start w:val="1"/>
      <w:numFmt w:val="decimal"/>
      <w:isLgl/>
      <w:lvlText w:val="%1.%2.%3.%4.%5.%6."/>
      <w:lvlJc w:val="left"/>
      <w:pPr>
        <w:ind w:left="3375" w:hanging="1080"/>
      </w:pPr>
      <w:rPr>
        <w:rFonts w:hint="default"/>
      </w:rPr>
    </w:lvl>
    <w:lvl w:ilvl="6">
      <w:start w:val="1"/>
      <w:numFmt w:val="decimal"/>
      <w:isLgl/>
      <w:lvlText w:val="%1.%2.%3.%4.%5.%6.%7."/>
      <w:lvlJc w:val="left"/>
      <w:pPr>
        <w:ind w:left="4122" w:hanging="1440"/>
      </w:pPr>
      <w:rPr>
        <w:rFonts w:hint="default"/>
      </w:rPr>
    </w:lvl>
    <w:lvl w:ilvl="7">
      <w:start w:val="1"/>
      <w:numFmt w:val="decimal"/>
      <w:isLgl/>
      <w:lvlText w:val="%1.%2.%3.%4.%5.%6.%7.%8."/>
      <w:lvlJc w:val="left"/>
      <w:pPr>
        <w:ind w:left="4509" w:hanging="1440"/>
      </w:pPr>
      <w:rPr>
        <w:rFonts w:hint="default"/>
      </w:rPr>
    </w:lvl>
    <w:lvl w:ilvl="8">
      <w:start w:val="1"/>
      <w:numFmt w:val="decimal"/>
      <w:isLgl/>
      <w:lvlText w:val="%1.%2.%3.%4.%5.%6.%7.%8.%9."/>
      <w:lvlJc w:val="left"/>
      <w:pPr>
        <w:ind w:left="5256" w:hanging="1800"/>
      </w:pPr>
      <w:rPr>
        <w:rFonts w:hint="default"/>
      </w:rPr>
    </w:lvl>
  </w:abstractNum>
  <w:abstractNum w:abstractNumId="9"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0" w15:restartNumberingAfterBreak="0">
    <w:nsid w:val="10FE0820"/>
    <w:multiLevelType w:val="hybridMultilevel"/>
    <w:tmpl w:val="BA5E1FFE"/>
    <w:lvl w:ilvl="0" w:tplc="04150017">
      <w:start w:val="1"/>
      <w:numFmt w:val="lowerLetter"/>
      <w:lvlText w:val="%1)"/>
      <w:lvlJc w:val="left"/>
      <w:pPr>
        <w:ind w:left="1068" w:hanging="360"/>
      </w:pPr>
      <w:rPr>
        <w:rFonts w:hint="default"/>
      </w:rPr>
    </w:lvl>
    <w:lvl w:ilvl="1" w:tplc="A71EA85A">
      <w:start w:val="1"/>
      <w:numFmt w:val="decimal"/>
      <w:lvlText w:val="%2)"/>
      <w:lvlJc w:val="left"/>
      <w:pPr>
        <w:ind w:left="1788" w:hanging="360"/>
      </w:pPr>
      <w:rPr>
        <w:rFonts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2"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13" w15:restartNumberingAfterBreak="0">
    <w:nsid w:val="15520EB5"/>
    <w:multiLevelType w:val="multilevel"/>
    <w:tmpl w:val="364C82CE"/>
    <w:lvl w:ilvl="0">
      <w:start w:val="1"/>
      <w:numFmt w:val="decimal"/>
      <w:lvlText w:val="%1."/>
      <w:lvlJc w:val="left"/>
      <w:pPr>
        <w:ind w:left="360" w:hanging="360"/>
      </w:pPr>
      <w:rPr>
        <w:rFonts w:hint="default"/>
      </w:rPr>
    </w:lvl>
    <w:lvl w:ilvl="1">
      <w:start w:val="1"/>
      <w:numFmt w:val="decimal"/>
      <w:isLgl/>
      <w:lvlText w:val="%1.%2."/>
      <w:lvlJc w:val="left"/>
      <w:pPr>
        <w:ind w:left="294" w:hanging="360"/>
      </w:pPr>
      <w:rPr>
        <w:rFonts w:cs="Times New Roman" w:hint="default"/>
      </w:rPr>
    </w:lvl>
    <w:lvl w:ilvl="2">
      <w:start w:val="1"/>
      <w:numFmt w:val="decimal"/>
      <w:isLgl/>
      <w:lvlText w:val="%1.%2.%3."/>
      <w:lvlJc w:val="left"/>
      <w:pPr>
        <w:ind w:left="654" w:hanging="720"/>
      </w:pPr>
      <w:rPr>
        <w:rFonts w:cs="Times New Roman" w:hint="default"/>
      </w:rPr>
    </w:lvl>
    <w:lvl w:ilvl="3">
      <w:start w:val="1"/>
      <w:numFmt w:val="decimal"/>
      <w:isLgl/>
      <w:lvlText w:val="%1.%2.%3.%4."/>
      <w:lvlJc w:val="left"/>
      <w:pPr>
        <w:ind w:left="654" w:hanging="720"/>
      </w:pPr>
      <w:rPr>
        <w:rFonts w:cs="Times New Roman" w:hint="default"/>
      </w:rPr>
    </w:lvl>
    <w:lvl w:ilvl="4">
      <w:start w:val="1"/>
      <w:numFmt w:val="decimal"/>
      <w:isLgl/>
      <w:lvlText w:val="%1.%2.%3.%4.%5."/>
      <w:lvlJc w:val="left"/>
      <w:pPr>
        <w:ind w:left="1014" w:hanging="1080"/>
      </w:pPr>
      <w:rPr>
        <w:rFonts w:cs="Times New Roman" w:hint="default"/>
      </w:rPr>
    </w:lvl>
    <w:lvl w:ilvl="5">
      <w:start w:val="1"/>
      <w:numFmt w:val="decimal"/>
      <w:isLgl/>
      <w:lvlText w:val="%1.%2.%3.%4.%5.%6."/>
      <w:lvlJc w:val="left"/>
      <w:pPr>
        <w:ind w:left="1014" w:hanging="1080"/>
      </w:pPr>
      <w:rPr>
        <w:rFonts w:cs="Times New Roman" w:hint="default"/>
      </w:rPr>
    </w:lvl>
    <w:lvl w:ilvl="6">
      <w:start w:val="1"/>
      <w:numFmt w:val="decimal"/>
      <w:isLgl/>
      <w:lvlText w:val="%1.%2.%3.%4.%5.%6.%7."/>
      <w:lvlJc w:val="left"/>
      <w:pPr>
        <w:ind w:left="1374" w:hanging="1440"/>
      </w:pPr>
      <w:rPr>
        <w:rFonts w:cs="Times New Roman" w:hint="default"/>
      </w:rPr>
    </w:lvl>
    <w:lvl w:ilvl="7">
      <w:start w:val="1"/>
      <w:numFmt w:val="decimal"/>
      <w:isLgl/>
      <w:lvlText w:val="%1.%2.%3.%4.%5.%6.%7.%8."/>
      <w:lvlJc w:val="left"/>
      <w:pPr>
        <w:ind w:left="1374" w:hanging="1440"/>
      </w:pPr>
      <w:rPr>
        <w:rFonts w:cs="Times New Roman" w:hint="default"/>
      </w:rPr>
    </w:lvl>
    <w:lvl w:ilvl="8">
      <w:start w:val="1"/>
      <w:numFmt w:val="decimal"/>
      <w:isLgl/>
      <w:lvlText w:val="%1.%2.%3.%4.%5.%6.%7.%8.%9."/>
      <w:lvlJc w:val="left"/>
      <w:pPr>
        <w:ind w:left="1734" w:hanging="1800"/>
      </w:pPr>
      <w:rPr>
        <w:rFonts w:cs="Times New Roman" w:hint="default"/>
      </w:rPr>
    </w:lvl>
  </w:abstractNum>
  <w:abstractNum w:abstractNumId="14" w15:restartNumberingAfterBreak="0">
    <w:nsid w:val="17E90A27"/>
    <w:multiLevelType w:val="hybridMultilevel"/>
    <w:tmpl w:val="78C465E2"/>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15" w15:restartNumberingAfterBreak="0">
    <w:nsid w:val="194D571F"/>
    <w:multiLevelType w:val="multilevel"/>
    <w:tmpl w:val="33B891E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011E73"/>
    <w:multiLevelType w:val="hybridMultilevel"/>
    <w:tmpl w:val="A91C421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1B857B38"/>
    <w:multiLevelType w:val="hybridMultilevel"/>
    <w:tmpl w:val="D9FAE3E8"/>
    <w:lvl w:ilvl="0" w:tplc="B19AF74E">
      <w:start w:val="1"/>
      <w:numFmt w:val="decimal"/>
      <w:lvlText w:val="%1)"/>
      <w:lvlJc w:val="left"/>
      <w:pPr>
        <w:ind w:left="720" w:hanging="360"/>
      </w:pPr>
      <w:rPr>
        <w:rFonts w:hint="default"/>
        <w:b w:val="0"/>
      </w:rPr>
    </w:lvl>
    <w:lvl w:ilvl="1" w:tplc="0DA4CB74">
      <w:start w:val="1"/>
      <w:numFmt w:val="decimal"/>
      <w:lvlText w:val="%2)"/>
      <w:lvlJc w:val="left"/>
      <w:pPr>
        <w:ind w:left="1440" w:hanging="360"/>
      </w:pPr>
      <w:rPr>
        <w:rFonts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C633FB5"/>
    <w:multiLevelType w:val="multilevel"/>
    <w:tmpl w:val="6F408124"/>
    <w:lvl w:ilvl="0">
      <w:start w:val="2"/>
      <w:numFmt w:val="decimal"/>
      <w:lvlText w:val="%1"/>
      <w:lvlJc w:val="left"/>
      <w:pPr>
        <w:ind w:left="360" w:hanging="360"/>
      </w:pPr>
      <w:rPr>
        <w:rFonts w:hint="default"/>
      </w:rPr>
    </w:lvl>
    <w:lvl w:ilvl="1">
      <w:start w:val="3"/>
      <w:numFmt w:val="decimal"/>
      <w:lvlText w:val="%1.%2"/>
      <w:lvlJc w:val="left"/>
      <w:pPr>
        <w:ind w:left="719" w:hanging="360"/>
      </w:pPr>
      <w:rPr>
        <w:rFonts w:hint="default"/>
      </w:rPr>
    </w:lvl>
    <w:lvl w:ilvl="2">
      <w:start w:val="1"/>
      <w:numFmt w:val="decimal"/>
      <w:lvlText w:val="%1.%2.%3"/>
      <w:lvlJc w:val="left"/>
      <w:pPr>
        <w:ind w:left="1438" w:hanging="720"/>
      </w:pPr>
      <w:rPr>
        <w:rFonts w:hint="default"/>
      </w:rPr>
    </w:lvl>
    <w:lvl w:ilvl="3">
      <w:start w:val="1"/>
      <w:numFmt w:val="decimal"/>
      <w:lvlText w:val="%1.%2.%3.%4"/>
      <w:lvlJc w:val="left"/>
      <w:pPr>
        <w:ind w:left="2157" w:hanging="1080"/>
      </w:pPr>
      <w:rPr>
        <w:rFonts w:hint="default"/>
      </w:rPr>
    </w:lvl>
    <w:lvl w:ilvl="4">
      <w:start w:val="1"/>
      <w:numFmt w:val="decimal"/>
      <w:lvlText w:val="%1.%2.%3.%4.%5"/>
      <w:lvlJc w:val="left"/>
      <w:pPr>
        <w:ind w:left="2516" w:hanging="1080"/>
      </w:pPr>
      <w:rPr>
        <w:rFonts w:hint="default"/>
      </w:rPr>
    </w:lvl>
    <w:lvl w:ilvl="5">
      <w:start w:val="1"/>
      <w:numFmt w:val="decimal"/>
      <w:lvlText w:val="%1.%2.%3.%4.%5.%6"/>
      <w:lvlJc w:val="left"/>
      <w:pPr>
        <w:ind w:left="3235" w:hanging="1440"/>
      </w:pPr>
      <w:rPr>
        <w:rFonts w:hint="default"/>
      </w:rPr>
    </w:lvl>
    <w:lvl w:ilvl="6">
      <w:start w:val="1"/>
      <w:numFmt w:val="decimal"/>
      <w:lvlText w:val="%1.%2.%3.%4.%5.%6.%7"/>
      <w:lvlJc w:val="left"/>
      <w:pPr>
        <w:ind w:left="3594" w:hanging="1440"/>
      </w:pPr>
      <w:rPr>
        <w:rFonts w:hint="default"/>
      </w:rPr>
    </w:lvl>
    <w:lvl w:ilvl="7">
      <w:start w:val="1"/>
      <w:numFmt w:val="decimal"/>
      <w:lvlText w:val="%1.%2.%3.%4.%5.%6.%7.%8"/>
      <w:lvlJc w:val="left"/>
      <w:pPr>
        <w:ind w:left="4313" w:hanging="1800"/>
      </w:pPr>
      <w:rPr>
        <w:rFonts w:hint="default"/>
      </w:rPr>
    </w:lvl>
    <w:lvl w:ilvl="8">
      <w:start w:val="1"/>
      <w:numFmt w:val="decimal"/>
      <w:lvlText w:val="%1.%2.%3.%4.%5.%6.%7.%8.%9"/>
      <w:lvlJc w:val="left"/>
      <w:pPr>
        <w:ind w:left="4672" w:hanging="1800"/>
      </w:pPr>
      <w:rPr>
        <w:rFonts w:hint="default"/>
      </w:rPr>
    </w:lvl>
  </w:abstractNum>
  <w:abstractNum w:abstractNumId="20" w15:restartNumberingAfterBreak="0">
    <w:nsid w:val="1FD86342"/>
    <w:multiLevelType w:val="hybridMultilevel"/>
    <w:tmpl w:val="DC94C2CA"/>
    <w:lvl w:ilvl="0" w:tplc="740419FC">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1D63BB9"/>
    <w:multiLevelType w:val="hybridMultilevel"/>
    <w:tmpl w:val="2C181A7C"/>
    <w:lvl w:ilvl="0" w:tplc="96C6C508">
      <w:start w:val="5"/>
      <w:numFmt w:val="lowerLetter"/>
      <w:lvlText w:val="%1)"/>
      <w:lvlJc w:val="left"/>
      <w:pPr>
        <w:tabs>
          <w:tab w:val="num" w:pos="1701"/>
        </w:tabs>
        <w:ind w:left="1588" w:hanging="397"/>
      </w:pPr>
      <w:rPr>
        <w:rFonts w:hint="default"/>
      </w:rPr>
    </w:lvl>
    <w:lvl w:ilvl="1" w:tplc="A4FA9B32">
      <w:start w:val="1"/>
      <w:numFmt w:val="decimal"/>
      <w:lvlText w:val="%2."/>
      <w:lvlJc w:val="left"/>
      <w:pPr>
        <w:tabs>
          <w:tab w:val="num" w:pos="567"/>
        </w:tabs>
        <w:ind w:left="567" w:hanging="567"/>
      </w:pPr>
      <w:rPr>
        <w:rFonts w:hint="default"/>
      </w:rPr>
    </w:lvl>
    <w:lvl w:ilvl="2" w:tplc="04487C88">
      <w:start w:val="1"/>
      <w:numFmt w:val="decimal"/>
      <w:lvlText w:val="%3)"/>
      <w:lvlJc w:val="left"/>
      <w:pPr>
        <w:ind w:left="2340" w:hanging="360"/>
      </w:pPr>
      <w:rPr>
        <w:rFonts w:hint="default"/>
        <w:b w:val="0"/>
      </w:rPr>
    </w:lvl>
    <w:lvl w:ilvl="3" w:tplc="9EC42B36">
      <w:start w:val="1"/>
      <w:numFmt w:val="upperRoman"/>
      <w:lvlText w:val="%4."/>
      <w:lvlJc w:val="left"/>
      <w:pPr>
        <w:ind w:left="3240" w:hanging="720"/>
      </w:pPr>
      <w:rPr>
        <w:rFonts w:hint="default"/>
      </w:rPr>
    </w:lvl>
    <w:lvl w:ilvl="4" w:tplc="855CA7E8">
      <w:start w:val="2"/>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25961E4"/>
    <w:multiLevelType w:val="hybridMultilevel"/>
    <w:tmpl w:val="570AA31E"/>
    <w:lvl w:ilvl="0" w:tplc="0415000F">
      <w:start w:val="1"/>
      <w:numFmt w:val="decimal"/>
      <w:lvlText w:val="%1."/>
      <w:lvlJc w:val="left"/>
      <w:pPr>
        <w:ind w:left="1070" w:hanging="360"/>
      </w:pPr>
    </w:lvl>
    <w:lvl w:ilvl="1" w:tplc="E632B5FC">
      <w:start w:val="1"/>
      <w:numFmt w:val="upperLetter"/>
      <w:lvlText w:val="%2."/>
      <w:lvlJc w:val="left"/>
      <w:pPr>
        <w:ind w:left="1790" w:hanging="360"/>
      </w:pPr>
      <w:rPr>
        <w:rFonts w:hint="default"/>
      </w:r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26" w15:restartNumberingAfterBreak="0">
    <w:nsid w:val="2D166C07"/>
    <w:multiLevelType w:val="multilevel"/>
    <w:tmpl w:val="9230D5C2"/>
    <w:lvl w:ilvl="0">
      <w:start w:val="4"/>
      <w:numFmt w:val="decimal"/>
      <w:lvlText w:val="%1."/>
      <w:lvlJc w:val="left"/>
      <w:pPr>
        <w:tabs>
          <w:tab w:val="num" w:pos="567"/>
        </w:tabs>
        <w:ind w:left="567" w:hanging="567"/>
      </w:pPr>
      <w:rPr>
        <w:rFonts w:hint="default"/>
      </w:rPr>
    </w:lvl>
    <w:lvl w:ilvl="1">
      <w:start w:val="2"/>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7"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28"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29" w15:restartNumberingAfterBreak="0">
    <w:nsid w:val="2F7D0E77"/>
    <w:multiLevelType w:val="hybridMultilevel"/>
    <w:tmpl w:val="592EA5EC"/>
    <w:lvl w:ilvl="0" w:tplc="FC420B34">
      <w:start w:val="1"/>
      <w:numFmt w:val="decimal"/>
      <w:lvlText w:val="%1."/>
      <w:lvlJc w:val="left"/>
      <w:pPr>
        <w:ind w:left="720" w:hanging="360"/>
      </w:pPr>
      <w:rPr>
        <w:rFonts w:ascii="Trebuchet MS" w:eastAsia="Times New Roman" w:hAnsi="Trebuchet MS" w:cs="Arial"/>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07960B2"/>
    <w:multiLevelType w:val="hybridMultilevel"/>
    <w:tmpl w:val="6FF0D0FE"/>
    <w:lvl w:ilvl="0" w:tplc="04150011">
      <w:start w:val="1"/>
      <w:numFmt w:val="decimal"/>
      <w:lvlText w:val="%1)"/>
      <w:lvlJc w:val="left"/>
      <w:pPr>
        <w:ind w:left="1505" w:hanging="360"/>
      </w:pPr>
      <w:rPr>
        <w:rFonts w:hint="default"/>
      </w:r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31" w15:restartNumberingAfterBreak="0">
    <w:nsid w:val="31303817"/>
    <w:multiLevelType w:val="hybridMultilevel"/>
    <w:tmpl w:val="B810C666"/>
    <w:lvl w:ilvl="0" w:tplc="41469B74">
      <w:start w:val="1"/>
      <w:numFmt w:val="decimal"/>
      <w:lvlText w:val="%1."/>
      <w:lvlJc w:val="left"/>
      <w:pPr>
        <w:tabs>
          <w:tab w:val="num" w:pos="567"/>
        </w:tabs>
        <w:ind w:left="567" w:hanging="567"/>
      </w:pPr>
      <w:rPr>
        <w:rFonts w:hint="default"/>
      </w:rPr>
    </w:lvl>
    <w:lvl w:ilvl="1" w:tplc="EE3C022A">
      <w:start w:val="22"/>
      <w:numFmt w:val="upperRoman"/>
      <w:lvlText w:val="%2."/>
      <w:lvlJc w:val="left"/>
      <w:pPr>
        <w:tabs>
          <w:tab w:val="num" w:pos="2280"/>
        </w:tabs>
        <w:ind w:left="228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34"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658154A"/>
    <w:multiLevelType w:val="hybridMultilevel"/>
    <w:tmpl w:val="CE366850"/>
    <w:lvl w:ilvl="0" w:tplc="337EF2A2">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7" w15:restartNumberingAfterBreak="0">
    <w:nsid w:val="427C5492"/>
    <w:multiLevelType w:val="multilevel"/>
    <w:tmpl w:val="3646967C"/>
    <w:lvl w:ilvl="0">
      <w:start w:val="1"/>
      <w:numFmt w:val="decimal"/>
      <w:lvlText w:val="%1)"/>
      <w:lvlJc w:val="left"/>
      <w:pPr>
        <w:tabs>
          <w:tab w:val="num" w:pos="0"/>
        </w:tabs>
        <w:ind w:left="359" w:hanging="359"/>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39" w15:restartNumberingAfterBreak="0">
    <w:nsid w:val="43AF62AC"/>
    <w:multiLevelType w:val="hybridMultilevel"/>
    <w:tmpl w:val="478EA424"/>
    <w:lvl w:ilvl="0" w:tplc="0415000F">
      <w:start w:val="1"/>
      <w:numFmt w:val="decimal"/>
      <w:lvlText w:val="%1."/>
      <w:lvlJc w:val="left"/>
      <w:pPr>
        <w:ind w:left="720" w:hanging="360"/>
      </w:pPr>
      <w:rPr>
        <w:rFonts w:hint="default"/>
      </w:rPr>
    </w:lvl>
    <w:lvl w:ilvl="1" w:tplc="91945F5A">
      <w:start w:val="1"/>
      <w:numFmt w:val="lowerLetter"/>
      <w:lvlText w:val="%2."/>
      <w:lvlJc w:val="left"/>
      <w:pPr>
        <w:ind w:left="644" w:hanging="360"/>
      </w:pPr>
      <w:rPr>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1" w15:restartNumberingAfterBreak="0">
    <w:nsid w:val="49561C02"/>
    <w:multiLevelType w:val="hybridMultilevel"/>
    <w:tmpl w:val="90684D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C0D4873"/>
    <w:multiLevelType w:val="hybridMultilevel"/>
    <w:tmpl w:val="CB08997A"/>
    <w:lvl w:ilvl="0" w:tplc="6B60AB28">
      <w:start w:val="1"/>
      <w:numFmt w:val="decimal"/>
      <w:lvlText w:val="%1."/>
      <w:lvlJc w:val="left"/>
      <w:pPr>
        <w:tabs>
          <w:tab w:val="num" w:pos="417"/>
        </w:tabs>
        <w:ind w:left="417" w:hanging="360"/>
      </w:pPr>
      <w:rPr>
        <w:rFonts w:hint="default"/>
      </w:rPr>
    </w:lvl>
    <w:lvl w:ilvl="1" w:tplc="538446D0">
      <w:start w:val="1"/>
      <w:numFmt w:val="decimal"/>
      <w:lvlText w:val="%2."/>
      <w:lvlJc w:val="left"/>
      <w:pPr>
        <w:tabs>
          <w:tab w:val="num" w:pos="510"/>
        </w:tabs>
        <w:ind w:left="397" w:hanging="397"/>
      </w:pPr>
      <w:rPr>
        <w:rFonts w:ascii="Times New Roman" w:eastAsia="Times New Roman" w:hAnsi="Times New Roman" w:cs="Times New Roman" w:hint="default"/>
        <w:b w:val="0"/>
      </w:rPr>
    </w:lvl>
    <w:lvl w:ilvl="2" w:tplc="0415001B">
      <w:start w:val="1"/>
      <w:numFmt w:val="lowerRoman"/>
      <w:lvlText w:val="%3."/>
      <w:lvlJc w:val="right"/>
      <w:pPr>
        <w:tabs>
          <w:tab w:val="num" w:pos="2160"/>
        </w:tabs>
        <w:ind w:left="2160" w:hanging="180"/>
      </w:pPr>
    </w:lvl>
    <w:lvl w:ilvl="3" w:tplc="8B6052D2">
      <w:start w:val="1"/>
      <w:numFmt w:val="decimal"/>
      <w:lvlText w:val="%4)"/>
      <w:lvlJc w:val="left"/>
      <w:pPr>
        <w:ind w:left="2880" w:hanging="360"/>
      </w:pPr>
      <w:rPr>
        <w:rFonts w:hint="default"/>
      </w:rPr>
    </w:lvl>
    <w:lvl w:ilvl="4" w:tplc="2C425D84">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4EF83DBB"/>
    <w:multiLevelType w:val="hybridMultilevel"/>
    <w:tmpl w:val="C5E684E8"/>
    <w:lvl w:ilvl="0" w:tplc="04150017">
      <w:start w:val="1"/>
      <w:numFmt w:val="lowerLetter"/>
      <w:lvlText w:val="%1)"/>
      <w:lvlJc w:val="left"/>
      <w:pPr>
        <w:ind w:left="1571" w:hanging="360"/>
      </w:pPr>
    </w:lvl>
    <w:lvl w:ilvl="1" w:tplc="04150017">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4"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5" w15:restartNumberingAfterBreak="0">
    <w:nsid w:val="51822333"/>
    <w:multiLevelType w:val="multilevel"/>
    <w:tmpl w:val="712E50BA"/>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4"/>
        <w:szCs w:val="24"/>
      </w:rPr>
    </w:lvl>
    <w:lvl w:ilvl="2">
      <w:start w:val="1"/>
      <w:numFmt w:val="decimal"/>
      <w:lvlText w:val="%3."/>
      <w:lvlJc w:val="left"/>
      <w:pPr>
        <w:tabs>
          <w:tab w:val="num" w:pos="2520"/>
        </w:tabs>
        <w:ind w:left="2520" w:hanging="360"/>
      </w:pPr>
      <w:rPr>
        <w:rFonts w:hint="default"/>
        <w:sz w:val="24"/>
        <w:szCs w:val="24"/>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46"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7"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8"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9" w15:restartNumberingAfterBreak="0">
    <w:nsid w:val="556D0A8A"/>
    <w:multiLevelType w:val="multilevel"/>
    <w:tmpl w:val="22126A1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1" w15:restartNumberingAfterBreak="0">
    <w:nsid w:val="57EC472D"/>
    <w:multiLevelType w:val="multilevel"/>
    <w:tmpl w:val="1B8AF09C"/>
    <w:lvl w:ilvl="0">
      <w:start w:val="1"/>
      <w:numFmt w:val="decimal"/>
      <w:lvlText w:val="%1."/>
      <w:lvlJc w:val="left"/>
      <w:pPr>
        <w:ind w:left="1211" w:hanging="360"/>
      </w:pPr>
      <w:rPr>
        <w:rFonts w:hint="default"/>
        <w:b w:val="0"/>
        <w:bCs/>
      </w:rPr>
    </w:lvl>
    <w:lvl w:ilvl="1">
      <w:start w:val="1"/>
      <w:numFmt w:val="decimal"/>
      <w:isLgl/>
      <w:lvlText w:val="%1.%2."/>
      <w:lvlJc w:val="left"/>
      <w:pPr>
        <w:ind w:left="1146" w:hanging="720"/>
      </w:pPr>
      <w:rPr>
        <w:rFonts w:hint="default"/>
        <w:b w:val="0"/>
        <w:sz w:val="24"/>
        <w:szCs w:val="24"/>
      </w:rPr>
    </w:lvl>
    <w:lvl w:ilvl="2">
      <w:start w:val="1"/>
      <w:numFmt w:val="decimal"/>
      <w:isLgl/>
      <w:lvlText w:val="%1.%2.%3."/>
      <w:lvlJc w:val="left"/>
      <w:pPr>
        <w:ind w:left="1997" w:hanging="720"/>
      </w:pPr>
      <w:rPr>
        <w:rFonts w:hint="default"/>
        <w:b w:val="0"/>
        <w:i w:val="0"/>
      </w:rPr>
    </w:lvl>
    <w:lvl w:ilvl="3">
      <w:start w:val="1"/>
      <w:numFmt w:val="lowerLetter"/>
      <w:lvlText w:val="%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2" w15:restartNumberingAfterBreak="0">
    <w:nsid w:val="5C5A40FE"/>
    <w:multiLevelType w:val="hybridMultilevel"/>
    <w:tmpl w:val="A59A9C9E"/>
    <w:lvl w:ilvl="0" w:tplc="DBD061C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CD22CED"/>
    <w:multiLevelType w:val="hybridMultilevel"/>
    <w:tmpl w:val="D13C8376"/>
    <w:lvl w:ilvl="0" w:tplc="2B9A16E0">
      <w:start w:val="1"/>
      <w:numFmt w:val="decimal"/>
      <w:lvlText w:val="%1)"/>
      <w:lvlJc w:val="left"/>
      <w:pPr>
        <w:ind w:left="927" w:hanging="360"/>
      </w:pPr>
      <w:rPr>
        <w:rFonts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5" w15:restartNumberingAfterBreak="0">
    <w:nsid w:val="5DA55836"/>
    <w:multiLevelType w:val="multilevel"/>
    <w:tmpl w:val="9B128424"/>
    <w:lvl w:ilvl="0">
      <w:start w:val="1"/>
      <w:numFmt w:val="decimal"/>
      <w:lvlText w:val="%1."/>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rPr>
        <w:rFonts w:ascii="Times New Roman" w:hAnsi="Times New Roman"/>
      </w:rPr>
    </w:lvl>
    <w:lvl w:ilvl="2">
      <w:start w:val="1"/>
      <w:numFmt w:val="decimal"/>
      <w:lvlText w:val="%3."/>
      <w:lvlJc w:val="left"/>
      <w:pPr>
        <w:tabs>
          <w:tab w:val="num" w:pos="1440"/>
        </w:tabs>
        <w:ind w:left="1440" w:hanging="360"/>
      </w:pPr>
      <w:rPr>
        <w:rFonts w:ascii="Times New Roman" w:hAnsi="Times New Roman"/>
      </w:rPr>
    </w:lvl>
    <w:lvl w:ilvl="3">
      <w:start w:val="1"/>
      <w:numFmt w:val="decimal"/>
      <w:lvlText w:val="%4."/>
      <w:lvlJc w:val="left"/>
      <w:pPr>
        <w:tabs>
          <w:tab w:val="num" w:pos="1800"/>
        </w:tabs>
        <w:ind w:left="1800" w:hanging="360"/>
      </w:pPr>
      <w:rPr>
        <w:rFonts w:ascii="Times New Roman" w:hAnsi="Times New Roman"/>
      </w:rPr>
    </w:lvl>
    <w:lvl w:ilvl="4">
      <w:start w:val="1"/>
      <w:numFmt w:val="decimal"/>
      <w:lvlText w:val="%5."/>
      <w:lvlJc w:val="left"/>
      <w:pPr>
        <w:tabs>
          <w:tab w:val="num" w:pos="2160"/>
        </w:tabs>
        <w:ind w:left="2160" w:hanging="360"/>
      </w:pPr>
      <w:rPr>
        <w:rFonts w:ascii="Times New Roman" w:hAnsi="Times New Roman"/>
      </w:rPr>
    </w:lvl>
    <w:lvl w:ilvl="5">
      <w:start w:val="1"/>
      <w:numFmt w:val="decimal"/>
      <w:lvlText w:val="%6."/>
      <w:lvlJc w:val="left"/>
      <w:pPr>
        <w:tabs>
          <w:tab w:val="num" w:pos="2520"/>
        </w:tabs>
        <w:ind w:left="2520" w:hanging="360"/>
      </w:pPr>
      <w:rPr>
        <w:rFonts w:ascii="Times New Roman" w:hAnsi="Times New Roman"/>
      </w:rPr>
    </w:lvl>
    <w:lvl w:ilvl="6">
      <w:start w:val="1"/>
      <w:numFmt w:val="decimal"/>
      <w:lvlText w:val="%7."/>
      <w:lvlJc w:val="left"/>
      <w:pPr>
        <w:tabs>
          <w:tab w:val="num" w:pos="2880"/>
        </w:tabs>
        <w:ind w:left="2880" w:hanging="360"/>
      </w:pPr>
      <w:rPr>
        <w:rFonts w:ascii="Times New Roman" w:hAnsi="Times New Roman"/>
      </w:rPr>
    </w:lvl>
    <w:lvl w:ilvl="7">
      <w:start w:val="1"/>
      <w:numFmt w:val="decimal"/>
      <w:lvlText w:val="%8."/>
      <w:lvlJc w:val="left"/>
      <w:pPr>
        <w:tabs>
          <w:tab w:val="num" w:pos="3240"/>
        </w:tabs>
        <w:ind w:left="3240" w:hanging="360"/>
      </w:pPr>
      <w:rPr>
        <w:rFonts w:ascii="Times New Roman" w:hAnsi="Times New Roman"/>
      </w:rPr>
    </w:lvl>
    <w:lvl w:ilvl="8">
      <w:start w:val="1"/>
      <w:numFmt w:val="decimal"/>
      <w:lvlText w:val="%9."/>
      <w:lvlJc w:val="left"/>
      <w:pPr>
        <w:tabs>
          <w:tab w:val="num" w:pos="3600"/>
        </w:tabs>
        <w:ind w:left="3600" w:hanging="360"/>
      </w:pPr>
      <w:rPr>
        <w:rFonts w:ascii="Times New Roman" w:hAnsi="Times New Roman"/>
      </w:rPr>
    </w:lvl>
  </w:abstractNum>
  <w:abstractNum w:abstractNumId="56" w15:restartNumberingAfterBreak="0">
    <w:nsid w:val="5E787565"/>
    <w:multiLevelType w:val="multilevel"/>
    <w:tmpl w:val="B9BCF1B4"/>
    <w:lvl w:ilvl="0">
      <w:start w:val="1"/>
      <w:numFmt w:val="decimal"/>
      <w:lvlText w:val="%1."/>
      <w:lvlJc w:val="left"/>
      <w:pPr>
        <w:tabs>
          <w:tab w:val="num" w:pos="567"/>
        </w:tabs>
        <w:ind w:left="567" w:hanging="567"/>
      </w:pPr>
      <w:rPr>
        <w:rFonts w:hint="default"/>
        <w:b w:val="0"/>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7" w15:restartNumberingAfterBreak="0">
    <w:nsid w:val="5EB17A2A"/>
    <w:multiLevelType w:val="multilevel"/>
    <w:tmpl w:val="34E47552"/>
    <w:lvl w:ilvl="0">
      <w:start w:val="1"/>
      <w:numFmt w:val="decimal"/>
      <w:lvlText w:val="%1."/>
      <w:lvlJc w:val="left"/>
      <w:pPr>
        <w:ind w:left="360" w:hanging="360"/>
      </w:pPr>
      <w:rPr>
        <w:rFonts w:hint="default"/>
      </w:rPr>
    </w:lvl>
    <w:lvl w:ilvl="1">
      <w:start w:val="1"/>
      <w:numFmt w:val="decimal"/>
      <w:lvlText w:val="%2."/>
      <w:lvlJc w:val="left"/>
      <w:pPr>
        <w:ind w:left="1800" w:hanging="360"/>
      </w:p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8" w15:restartNumberingAfterBreak="0">
    <w:nsid w:val="5ECE430A"/>
    <w:multiLevelType w:val="hybridMultilevel"/>
    <w:tmpl w:val="E2C641B4"/>
    <w:lvl w:ilvl="0" w:tplc="E4E2790E">
      <w:start w:val="1"/>
      <w:numFmt w:val="decimal"/>
      <w:lvlText w:val="%1."/>
      <w:lvlJc w:val="left"/>
      <w:pPr>
        <w:ind w:left="767" w:hanging="360"/>
      </w:pPr>
      <w:rPr>
        <w:b w:val="0"/>
        <w:bCs/>
      </w:rPr>
    </w:lvl>
    <w:lvl w:ilvl="1" w:tplc="04150019">
      <w:start w:val="1"/>
      <w:numFmt w:val="lowerLetter"/>
      <w:lvlText w:val="%2."/>
      <w:lvlJc w:val="left"/>
      <w:pPr>
        <w:ind w:left="1487" w:hanging="360"/>
      </w:pPr>
    </w:lvl>
    <w:lvl w:ilvl="2" w:tplc="0415001B">
      <w:start w:val="1"/>
      <w:numFmt w:val="lowerRoman"/>
      <w:lvlText w:val="%3."/>
      <w:lvlJc w:val="right"/>
      <w:pPr>
        <w:ind w:left="2207" w:hanging="180"/>
      </w:pPr>
    </w:lvl>
    <w:lvl w:ilvl="3" w:tplc="0415000F">
      <w:start w:val="1"/>
      <w:numFmt w:val="decimal"/>
      <w:lvlText w:val="%4."/>
      <w:lvlJc w:val="left"/>
      <w:pPr>
        <w:ind w:left="2927" w:hanging="360"/>
      </w:pPr>
    </w:lvl>
    <w:lvl w:ilvl="4" w:tplc="04150019">
      <w:start w:val="1"/>
      <w:numFmt w:val="lowerLetter"/>
      <w:lvlText w:val="%5."/>
      <w:lvlJc w:val="left"/>
      <w:pPr>
        <w:ind w:left="3647" w:hanging="360"/>
      </w:pPr>
    </w:lvl>
    <w:lvl w:ilvl="5" w:tplc="0415001B">
      <w:start w:val="1"/>
      <w:numFmt w:val="lowerRoman"/>
      <w:lvlText w:val="%6."/>
      <w:lvlJc w:val="right"/>
      <w:pPr>
        <w:ind w:left="4367" w:hanging="180"/>
      </w:pPr>
    </w:lvl>
    <w:lvl w:ilvl="6" w:tplc="0415000F">
      <w:start w:val="1"/>
      <w:numFmt w:val="decimal"/>
      <w:lvlText w:val="%7."/>
      <w:lvlJc w:val="left"/>
      <w:pPr>
        <w:ind w:left="5087" w:hanging="360"/>
      </w:pPr>
    </w:lvl>
    <w:lvl w:ilvl="7" w:tplc="04150019">
      <w:start w:val="1"/>
      <w:numFmt w:val="lowerLetter"/>
      <w:lvlText w:val="%8."/>
      <w:lvlJc w:val="left"/>
      <w:pPr>
        <w:ind w:left="5807" w:hanging="360"/>
      </w:pPr>
    </w:lvl>
    <w:lvl w:ilvl="8" w:tplc="0415001B">
      <w:start w:val="1"/>
      <w:numFmt w:val="lowerRoman"/>
      <w:lvlText w:val="%9."/>
      <w:lvlJc w:val="right"/>
      <w:pPr>
        <w:ind w:left="6527" w:hanging="180"/>
      </w:pPr>
    </w:lvl>
  </w:abstractNum>
  <w:abstractNum w:abstractNumId="59" w15:restartNumberingAfterBreak="0">
    <w:nsid w:val="5F3132EA"/>
    <w:multiLevelType w:val="hybridMultilevel"/>
    <w:tmpl w:val="6236081E"/>
    <w:lvl w:ilvl="0" w:tplc="BB3201B4">
      <w:start w:val="4"/>
      <w:numFmt w:val="decimal"/>
      <w:lvlText w:val="%1."/>
      <w:lvlJc w:val="left"/>
      <w:pPr>
        <w:ind w:left="3588"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1" w15:restartNumberingAfterBreak="0">
    <w:nsid w:val="629D7610"/>
    <w:multiLevelType w:val="hybridMultilevel"/>
    <w:tmpl w:val="0FA442D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3"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4" w15:restartNumberingAfterBreak="0">
    <w:nsid w:val="6BA55E16"/>
    <w:multiLevelType w:val="hybridMultilevel"/>
    <w:tmpl w:val="E6D400EC"/>
    <w:lvl w:ilvl="0" w:tplc="502612F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6" w15:restartNumberingAfterBreak="0">
    <w:nsid w:val="6C9908DC"/>
    <w:multiLevelType w:val="hybridMultilevel"/>
    <w:tmpl w:val="38E077FC"/>
    <w:lvl w:ilvl="0" w:tplc="63D4520C">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7" w15:restartNumberingAfterBreak="0">
    <w:nsid w:val="716F0099"/>
    <w:multiLevelType w:val="multilevel"/>
    <w:tmpl w:val="E3689C64"/>
    <w:lvl w:ilvl="0">
      <w:start w:val="3"/>
      <w:numFmt w:val="decimal"/>
      <w:lvlText w:val="%1."/>
      <w:lvlJc w:val="left"/>
      <w:pPr>
        <w:ind w:left="360" w:hanging="360"/>
      </w:pPr>
      <w:rPr>
        <w:rFonts w:hint="default"/>
        <w:b w:val="0"/>
      </w:rPr>
    </w:lvl>
    <w:lvl w:ilvl="1">
      <w:start w:val="1"/>
      <w:numFmt w:val="decimal"/>
      <w:isLgl/>
      <w:lvlText w:val="%1.%2."/>
      <w:lvlJc w:val="left"/>
      <w:pPr>
        <w:ind w:left="717" w:hanging="36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791" w:hanging="720"/>
      </w:pPr>
      <w:rPr>
        <w:rFonts w:hint="default"/>
      </w:rPr>
    </w:lvl>
    <w:lvl w:ilvl="4">
      <w:start w:val="1"/>
      <w:numFmt w:val="decimal"/>
      <w:isLgl/>
      <w:lvlText w:val="%1.%2.%3.%4.%5."/>
      <w:lvlJc w:val="left"/>
      <w:pPr>
        <w:ind w:left="2508" w:hanging="1080"/>
      </w:pPr>
      <w:rPr>
        <w:rFonts w:hint="default"/>
      </w:rPr>
    </w:lvl>
    <w:lvl w:ilvl="5">
      <w:start w:val="1"/>
      <w:numFmt w:val="decimal"/>
      <w:isLgl/>
      <w:lvlText w:val="%1.%2.%3.%4.%5.%6."/>
      <w:lvlJc w:val="left"/>
      <w:pPr>
        <w:ind w:left="2865" w:hanging="1080"/>
      </w:pPr>
      <w:rPr>
        <w:rFonts w:hint="default"/>
      </w:rPr>
    </w:lvl>
    <w:lvl w:ilvl="6">
      <w:start w:val="1"/>
      <w:numFmt w:val="decimal"/>
      <w:isLgl/>
      <w:lvlText w:val="%1.%2.%3.%4.%5.%6.%7."/>
      <w:lvlJc w:val="left"/>
      <w:pPr>
        <w:ind w:left="3582" w:hanging="1440"/>
      </w:pPr>
      <w:rPr>
        <w:rFonts w:hint="default"/>
      </w:rPr>
    </w:lvl>
    <w:lvl w:ilvl="7">
      <w:start w:val="1"/>
      <w:numFmt w:val="decimal"/>
      <w:isLgl/>
      <w:lvlText w:val="%1.%2.%3.%4.%5.%6.%7.%8."/>
      <w:lvlJc w:val="left"/>
      <w:pPr>
        <w:ind w:left="3939" w:hanging="1440"/>
      </w:pPr>
      <w:rPr>
        <w:rFonts w:hint="default"/>
      </w:rPr>
    </w:lvl>
    <w:lvl w:ilvl="8">
      <w:start w:val="1"/>
      <w:numFmt w:val="decimal"/>
      <w:isLgl/>
      <w:lvlText w:val="%1.%2.%3.%4.%5.%6.%7.%8.%9."/>
      <w:lvlJc w:val="left"/>
      <w:pPr>
        <w:ind w:left="4656" w:hanging="1800"/>
      </w:pPr>
      <w:rPr>
        <w:rFonts w:hint="default"/>
      </w:rPr>
    </w:lvl>
  </w:abstractNum>
  <w:abstractNum w:abstractNumId="68"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69" w15:restartNumberingAfterBreak="0">
    <w:nsid w:val="765F6630"/>
    <w:multiLevelType w:val="multilevel"/>
    <w:tmpl w:val="D7AC854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4"/>
        <w:szCs w:val="24"/>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70" w15:restartNumberingAfterBreak="0">
    <w:nsid w:val="77204AD9"/>
    <w:multiLevelType w:val="multilevel"/>
    <w:tmpl w:val="69322CF2"/>
    <w:lvl w:ilvl="0">
      <w:start w:val="1"/>
      <w:numFmt w:val="bullet"/>
      <w:lvlText w:val=""/>
      <w:lvlJc w:val="left"/>
      <w:pPr>
        <w:tabs>
          <w:tab w:val="num" w:pos="720"/>
        </w:tabs>
        <w:ind w:left="720" w:hanging="360"/>
      </w:pPr>
      <w:rPr>
        <w:rFonts w:ascii="Symbol" w:hAnsi="Symbol" w:cs="OpenSymbol;Arial Unicode MS" w:hint="default"/>
        <w:b w:val="0"/>
        <w:caps w:val="0"/>
        <w:smallCaps w:val="0"/>
        <w:color w:val="00000A"/>
        <w:kern w:val="2"/>
        <w:position w:val="0"/>
        <w:sz w:val="20"/>
        <w:szCs w:val="20"/>
        <w:vertAlign w:val="baseline"/>
      </w:rPr>
    </w:lvl>
    <w:lvl w:ilvl="1">
      <w:start w:val="1"/>
      <w:numFmt w:val="bullet"/>
      <w:lvlText w:val="◦"/>
      <w:lvlJc w:val="left"/>
      <w:pPr>
        <w:tabs>
          <w:tab w:val="num" w:pos="1080"/>
        </w:tabs>
        <w:ind w:left="1080" w:hanging="360"/>
      </w:pPr>
      <w:rPr>
        <w:rFonts w:ascii="OpenSymbol" w:hAnsi="OpenSymbol" w:cs="OpenSymbol;Arial Unicode MS" w:hint="default"/>
      </w:rPr>
    </w:lvl>
    <w:lvl w:ilvl="2">
      <w:start w:val="1"/>
      <w:numFmt w:val="bullet"/>
      <w:lvlText w:val="▪"/>
      <w:lvlJc w:val="left"/>
      <w:pPr>
        <w:tabs>
          <w:tab w:val="num" w:pos="1440"/>
        </w:tabs>
        <w:ind w:left="1440" w:hanging="360"/>
      </w:pPr>
      <w:rPr>
        <w:rFonts w:ascii="OpenSymbol" w:hAnsi="OpenSymbol" w:cs="OpenSymbol;Arial Unicode MS" w:hint="default"/>
      </w:rPr>
    </w:lvl>
    <w:lvl w:ilvl="3">
      <w:start w:val="1"/>
      <w:numFmt w:val="bullet"/>
      <w:lvlText w:val=""/>
      <w:lvlJc w:val="left"/>
      <w:pPr>
        <w:tabs>
          <w:tab w:val="num" w:pos="1800"/>
        </w:tabs>
        <w:ind w:left="1800" w:hanging="360"/>
      </w:pPr>
      <w:rPr>
        <w:rFonts w:ascii="Symbol" w:hAnsi="Symbol" w:cs="OpenSymbol;Arial Unicode MS" w:hint="default"/>
        <w:caps w:val="0"/>
        <w:smallCaps w:val="0"/>
        <w:color w:val="00000A"/>
        <w:kern w:val="2"/>
        <w:position w:val="0"/>
        <w:sz w:val="20"/>
        <w:szCs w:val="20"/>
        <w:vertAlign w:val="baseline"/>
      </w:rPr>
    </w:lvl>
    <w:lvl w:ilvl="4">
      <w:start w:val="1"/>
      <w:numFmt w:val="bullet"/>
      <w:lvlText w:val="◦"/>
      <w:lvlJc w:val="left"/>
      <w:pPr>
        <w:tabs>
          <w:tab w:val="num" w:pos="2160"/>
        </w:tabs>
        <w:ind w:left="2160" w:hanging="360"/>
      </w:pPr>
      <w:rPr>
        <w:rFonts w:ascii="OpenSymbol" w:hAnsi="OpenSymbol" w:cs="OpenSymbol;Arial Unicode MS" w:hint="default"/>
      </w:rPr>
    </w:lvl>
    <w:lvl w:ilvl="5">
      <w:start w:val="1"/>
      <w:numFmt w:val="bullet"/>
      <w:lvlText w:val="▪"/>
      <w:lvlJc w:val="left"/>
      <w:pPr>
        <w:tabs>
          <w:tab w:val="num" w:pos="2520"/>
        </w:tabs>
        <w:ind w:left="2520" w:hanging="360"/>
      </w:pPr>
      <w:rPr>
        <w:rFonts w:ascii="OpenSymbol" w:hAnsi="OpenSymbol" w:cs="OpenSymbol;Arial Unicode MS" w:hint="default"/>
      </w:rPr>
    </w:lvl>
    <w:lvl w:ilvl="6">
      <w:start w:val="1"/>
      <w:numFmt w:val="bullet"/>
      <w:lvlText w:val=""/>
      <w:lvlJc w:val="left"/>
      <w:pPr>
        <w:tabs>
          <w:tab w:val="num" w:pos="2880"/>
        </w:tabs>
        <w:ind w:left="2880" w:hanging="360"/>
      </w:pPr>
      <w:rPr>
        <w:rFonts w:ascii="Symbol" w:hAnsi="Symbol" w:cs="OpenSymbol;Arial Unicode MS" w:hint="default"/>
        <w:caps w:val="0"/>
        <w:smallCaps w:val="0"/>
        <w:color w:val="00000A"/>
        <w:kern w:val="2"/>
        <w:position w:val="0"/>
        <w:sz w:val="20"/>
        <w:szCs w:val="20"/>
        <w:vertAlign w:val="baseline"/>
      </w:rPr>
    </w:lvl>
    <w:lvl w:ilvl="7">
      <w:start w:val="1"/>
      <w:numFmt w:val="bullet"/>
      <w:lvlText w:val="◦"/>
      <w:lvlJc w:val="left"/>
      <w:pPr>
        <w:tabs>
          <w:tab w:val="num" w:pos="3240"/>
        </w:tabs>
        <w:ind w:left="3240" w:hanging="360"/>
      </w:pPr>
      <w:rPr>
        <w:rFonts w:ascii="OpenSymbol" w:hAnsi="OpenSymbol" w:cs="OpenSymbol;Arial Unicode MS" w:hint="default"/>
      </w:rPr>
    </w:lvl>
    <w:lvl w:ilvl="8">
      <w:start w:val="1"/>
      <w:numFmt w:val="bullet"/>
      <w:lvlText w:val="▪"/>
      <w:lvlJc w:val="left"/>
      <w:pPr>
        <w:tabs>
          <w:tab w:val="num" w:pos="3600"/>
        </w:tabs>
        <w:ind w:left="3600" w:hanging="360"/>
      </w:pPr>
      <w:rPr>
        <w:rFonts w:ascii="OpenSymbol" w:hAnsi="OpenSymbol" w:cs="OpenSymbol;Arial Unicode MS" w:hint="default"/>
      </w:rPr>
    </w:lvl>
  </w:abstractNum>
  <w:abstractNum w:abstractNumId="71" w15:restartNumberingAfterBreak="0">
    <w:nsid w:val="7D0F6C39"/>
    <w:multiLevelType w:val="multilevel"/>
    <w:tmpl w:val="98C2BDA6"/>
    <w:lvl w:ilvl="0">
      <w:start w:val="6"/>
      <w:numFmt w:val="decimal"/>
      <w:lvlText w:val="%1."/>
      <w:lvlJc w:val="left"/>
      <w:pPr>
        <w:tabs>
          <w:tab w:val="num" w:pos="567"/>
        </w:tabs>
        <w:ind w:left="567" w:hanging="567"/>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2" w15:restartNumberingAfterBreak="0">
    <w:nsid w:val="7DC11A0A"/>
    <w:multiLevelType w:val="multilevel"/>
    <w:tmpl w:val="D56E6EDC"/>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891"/>
        </w:tabs>
        <w:ind w:left="891" w:hanging="465"/>
      </w:pPr>
      <w:rPr>
        <w:rFonts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16cid:durableId="242640018">
    <w:abstractNumId w:val="26"/>
  </w:num>
  <w:num w:numId="2" w16cid:durableId="460539251">
    <w:abstractNumId w:val="56"/>
  </w:num>
  <w:num w:numId="3" w16cid:durableId="737754413">
    <w:abstractNumId w:val="7"/>
  </w:num>
  <w:num w:numId="4" w16cid:durableId="932972518">
    <w:abstractNumId w:val="42"/>
  </w:num>
  <w:num w:numId="5" w16cid:durableId="1538200120">
    <w:abstractNumId w:val="65"/>
  </w:num>
  <w:num w:numId="6" w16cid:durableId="413547668">
    <w:abstractNumId w:val="31"/>
  </w:num>
  <w:num w:numId="7" w16cid:durableId="544829303">
    <w:abstractNumId w:val="72"/>
  </w:num>
  <w:num w:numId="8" w16cid:durableId="331227063">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1332270">
    <w:abstractNumId w:val="32"/>
  </w:num>
  <w:num w:numId="10" w16cid:durableId="1655647756">
    <w:abstractNumId w:val="0"/>
  </w:num>
  <w:num w:numId="11" w16cid:durableId="1482043735">
    <w:abstractNumId w:val="28"/>
  </w:num>
  <w:num w:numId="12" w16cid:durableId="1061054418">
    <w:abstractNumId w:val="40"/>
  </w:num>
  <w:num w:numId="13" w16cid:durableId="454325322">
    <w:abstractNumId w:val="33"/>
  </w:num>
  <w:num w:numId="14" w16cid:durableId="2049523253">
    <w:abstractNumId w:val="3"/>
  </w:num>
  <w:num w:numId="15" w16cid:durableId="1699547376">
    <w:abstractNumId w:val="12"/>
  </w:num>
  <w:num w:numId="16" w16cid:durableId="2101369866">
    <w:abstractNumId w:val="9"/>
  </w:num>
  <w:num w:numId="17" w16cid:durableId="572618196">
    <w:abstractNumId w:val="5"/>
  </w:num>
  <w:num w:numId="18" w16cid:durableId="1632589254">
    <w:abstractNumId w:val="62"/>
  </w:num>
  <w:num w:numId="19" w16cid:durableId="1551576853">
    <w:abstractNumId w:val="47"/>
  </w:num>
  <w:num w:numId="20" w16cid:durableId="1281838698">
    <w:abstractNumId w:val="60"/>
  </w:num>
  <w:num w:numId="21" w16cid:durableId="289676398">
    <w:abstractNumId w:val="46"/>
  </w:num>
  <w:num w:numId="22" w16cid:durableId="1176387985">
    <w:abstractNumId w:val="27"/>
  </w:num>
  <w:num w:numId="23" w16cid:durableId="161242359">
    <w:abstractNumId w:val="44"/>
  </w:num>
  <w:num w:numId="24" w16cid:durableId="344676901">
    <w:abstractNumId w:val="25"/>
  </w:num>
  <w:num w:numId="25" w16cid:durableId="291180509">
    <w:abstractNumId w:val="48"/>
  </w:num>
  <w:num w:numId="26" w16cid:durableId="89548261">
    <w:abstractNumId w:val="38"/>
  </w:num>
  <w:num w:numId="27" w16cid:durableId="829754398">
    <w:abstractNumId w:val="45"/>
  </w:num>
  <w:num w:numId="28" w16cid:durableId="1956978043">
    <w:abstractNumId w:val="68"/>
  </w:num>
  <w:num w:numId="29" w16cid:durableId="523401328">
    <w:abstractNumId w:val="1"/>
  </w:num>
  <w:num w:numId="30" w16cid:durableId="410932393">
    <w:abstractNumId w:val="50"/>
  </w:num>
  <w:num w:numId="31" w16cid:durableId="1275361023">
    <w:abstractNumId w:val="63"/>
  </w:num>
  <w:num w:numId="32" w16cid:durableId="475151208">
    <w:abstractNumId w:val="34"/>
  </w:num>
  <w:num w:numId="33" w16cid:durableId="1262762361">
    <w:abstractNumId w:val="16"/>
  </w:num>
  <w:num w:numId="34" w16cid:durableId="1131286250">
    <w:abstractNumId w:val="53"/>
    <w:lvlOverride w:ilvl="0">
      <w:startOverride w:val="1"/>
    </w:lvlOverride>
  </w:num>
  <w:num w:numId="35" w16cid:durableId="81611904">
    <w:abstractNumId w:val="36"/>
    <w:lvlOverride w:ilvl="0">
      <w:startOverride w:val="1"/>
    </w:lvlOverride>
  </w:num>
  <w:num w:numId="36" w16cid:durableId="60175323">
    <w:abstractNumId w:val="23"/>
  </w:num>
  <w:num w:numId="37" w16cid:durableId="635985620">
    <w:abstractNumId w:val="51"/>
  </w:num>
  <w:num w:numId="38" w16cid:durableId="438572090">
    <w:abstractNumId w:val="4"/>
  </w:num>
  <w:num w:numId="39" w16cid:durableId="2004238780">
    <w:abstractNumId w:val="39"/>
  </w:num>
  <w:num w:numId="40" w16cid:durableId="44107378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6468002">
    <w:abstractNumId w:val="2"/>
  </w:num>
  <w:num w:numId="42" w16cid:durableId="1962223370">
    <w:abstractNumId w:val="22"/>
  </w:num>
  <w:num w:numId="43" w16cid:durableId="1845704106">
    <w:abstractNumId w:val="24"/>
  </w:num>
  <w:num w:numId="44" w16cid:durableId="456876339">
    <w:abstractNumId w:val="11"/>
  </w:num>
  <w:num w:numId="45" w16cid:durableId="2108116637">
    <w:abstractNumId w:val="13"/>
  </w:num>
  <w:num w:numId="46" w16cid:durableId="1251308014">
    <w:abstractNumId w:val="15"/>
  </w:num>
  <w:num w:numId="47" w16cid:durableId="704988320">
    <w:abstractNumId w:val="69"/>
  </w:num>
  <w:num w:numId="48" w16cid:durableId="1442473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35806136">
    <w:abstractNumId w:val="54"/>
  </w:num>
  <w:num w:numId="50" w16cid:durableId="364184958">
    <w:abstractNumId w:val="18"/>
  </w:num>
  <w:num w:numId="51" w16cid:durableId="1992905454">
    <w:abstractNumId w:val="30"/>
  </w:num>
  <w:num w:numId="52" w16cid:durableId="1018045526">
    <w:abstractNumId w:val="8"/>
  </w:num>
  <w:num w:numId="53" w16cid:durableId="1707371637">
    <w:abstractNumId w:val="10"/>
  </w:num>
  <w:num w:numId="54" w16cid:durableId="967591901">
    <w:abstractNumId w:val="43"/>
  </w:num>
  <w:num w:numId="55" w16cid:durableId="176307591">
    <w:abstractNumId w:val="59"/>
  </w:num>
  <w:num w:numId="56" w16cid:durableId="62224258">
    <w:abstractNumId w:val="49"/>
  </w:num>
  <w:num w:numId="57" w16cid:durableId="1070153904">
    <w:abstractNumId w:val="71"/>
  </w:num>
  <w:num w:numId="58" w16cid:durableId="817309169">
    <w:abstractNumId w:val="29"/>
  </w:num>
  <w:num w:numId="59" w16cid:durableId="818422538">
    <w:abstractNumId w:val="52"/>
  </w:num>
  <w:num w:numId="60" w16cid:durableId="906264291">
    <w:abstractNumId w:val="67"/>
  </w:num>
  <w:num w:numId="61" w16cid:durableId="1438984082">
    <w:abstractNumId w:val="17"/>
  </w:num>
  <w:num w:numId="62" w16cid:durableId="1561868898">
    <w:abstractNumId w:val="6"/>
  </w:num>
  <w:num w:numId="63" w16cid:durableId="1565989713">
    <w:abstractNumId w:val="70"/>
  </w:num>
  <w:num w:numId="64" w16cid:durableId="13469077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6870205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0419410">
    <w:abstractNumId w:val="64"/>
  </w:num>
  <w:num w:numId="67" w16cid:durableId="1173452592">
    <w:abstractNumId w:val="57"/>
  </w:num>
  <w:num w:numId="68" w16cid:durableId="16547921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256868358">
    <w:abstractNumId w:val="55"/>
  </w:num>
  <w:num w:numId="70" w16cid:durableId="1846358290">
    <w:abstractNumId w:val="14"/>
  </w:num>
  <w:num w:numId="71" w16cid:durableId="1274169484">
    <w:abstractNumId w:val="61"/>
  </w:num>
  <w:num w:numId="72" w16cid:durableId="1051077521">
    <w:abstractNumId w:val="35"/>
  </w:num>
  <w:num w:numId="73" w16cid:durableId="907542729">
    <w:abstractNumId w:val="41"/>
  </w:num>
  <w:num w:numId="74" w16cid:durableId="259141308">
    <w:abstractNumId w:val="37"/>
  </w:num>
  <w:num w:numId="75" w16cid:durableId="1720130707">
    <w:abstractNumId w:val="19"/>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D21"/>
    <w:rsid w:val="0000158C"/>
    <w:rsid w:val="0000508A"/>
    <w:rsid w:val="000176B4"/>
    <w:rsid w:val="0002384E"/>
    <w:rsid w:val="00027C51"/>
    <w:rsid w:val="000574C0"/>
    <w:rsid w:val="0007508F"/>
    <w:rsid w:val="0008636F"/>
    <w:rsid w:val="000A1F63"/>
    <w:rsid w:val="000A3B5B"/>
    <w:rsid w:val="000B0814"/>
    <w:rsid w:val="000B193C"/>
    <w:rsid w:val="000D1AF9"/>
    <w:rsid w:val="000E4EA7"/>
    <w:rsid w:val="000F2DAD"/>
    <w:rsid w:val="000F2ED2"/>
    <w:rsid w:val="00106B07"/>
    <w:rsid w:val="00112FB9"/>
    <w:rsid w:val="00135826"/>
    <w:rsid w:val="00146DBE"/>
    <w:rsid w:val="00155CEA"/>
    <w:rsid w:val="001769D4"/>
    <w:rsid w:val="001B45A4"/>
    <w:rsid w:val="001B467A"/>
    <w:rsid w:val="001C04F4"/>
    <w:rsid w:val="001C2B2B"/>
    <w:rsid w:val="001D7366"/>
    <w:rsid w:val="001D7ECA"/>
    <w:rsid w:val="00212533"/>
    <w:rsid w:val="002149A4"/>
    <w:rsid w:val="002163BB"/>
    <w:rsid w:val="00235D11"/>
    <w:rsid w:val="00241BBC"/>
    <w:rsid w:val="00247EDA"/>
    <w:rsid w:val="002549B8"/>
    <w:rsid w:val="0026069C"/>
    <w:rsid w:val="0026657B"/>
    <w:rsid w:val="00273043"/>
    <w:rsid w:val="00277381"/>
    <w:rsid w:val="002B5838"/>
    <w:rsid w:val="002B713F"/>
    <w:rsid w:val="002E6C7D"/>
    <w:rsid w:val="002F0881"/>
    <w:rsid w:val="003019C2"/>
    <w:rsid w:val="00315084"/>
    <w:rsid w:val="00320ABA"/>
    <w:rsid w:val="00364935"/>
    <w:rsid w:val="0036794C"/>
    <w:rsid w:val="00372E8C"/>
    <w:rsid w:val="003736F0"/>
    <w:rsid w:val="00374477"/>
    <w:rsid w:val="00374645"/>
    <w:rsid w:val="003B1CC9"/>
    <w:rsid w:val="003C694D"/>
    <w:rsid w:val="003C6D21"/>
    <w:rsid w:val="003E69EC"/>
    <w:rsid w:val="004041E5"/>
    <w:rsid w:val="00412AA3"/>
    <w:rsid w:val="00421237"/>
    <w:rsid w:val="004264D0"/>
    <w:rsid w:val="004468D2"/>
    <w:rsid w:val="00454AFB"/>
    <w:rsid w:val="00463F72"/>
    <w:rsid w:val="004A0770"/>
    <w:rsid w:val="004B0863"/>
    <w:rsid w:val="004C032B"/>
    <w:rsid w:val="004C62E1"/>
    <w:rsid w:val="004C7024"/>
    <w:rsid w:val="004D0895"/>
    <w:rsid w:val="004D27F8"/>
    <w:rsid w:val="004E0735"/>
    <w:rsid w:val="004F428A"/>
    <w:rsid w:val="00512453"/>
    <w:rsid w:val="00513D0A"/>
    <w:rsid w:val="00514142"/>
    <w:rsid w:val="00546CA8"/>
    <w:rsid w:val="00547661"/>
    <w:rsid w:val="00550AB8"/>
    <w:rsid w:val="00552923"/>
    <w:rsid w:val="00553FD5"/>
    <w:rsid w:val="005579FE"/>
    <w:rsid w:val="00574164"/>
    <w:rsid w:val="00580790"/>
    <w:rsid w:val="00585F10"/>
    <w:rsid w:val="00592ADB"/>
    <w:rsid w:val="00593D3B"/>
    <w:rsid w:val="005B4E41"/>
    <w:rsid w:val="005B768C"/>
    <w:rsid w:val="005C21D8"/>
    <w:rsid w:val="005F2583"/>
    <w:rsid w:val="005F29A5"/>
    <w:rsid w:val="00600620"/>
    <w:rsid w:val="00601D07"/>
    <w:rsid w:val="006345F8"/>
    <w:rsid w:val="00634DD8"/>
    <w:rsid w:val="00640263"/>
    <w:rsid w:val="00640343"/>
    <w:rsid w:val="00665D3C"/>
    <w:rsid w:val="0066743F"/>
    <w:rsid w:val="006C482D"/>
    <w:rsid w:val="006E0783"/>
    <w:rsid w:val="006E2C39"/>
    <w:rsid w:val="00701CC8"/>
    <w:rsid w:val="0071290B"/>
    <w:rsid w:val="0071751A"/>
    <w:rsid w:val="00724A7B"/>
    <w:rsid w:val="00726753"/>
    <w:rsid w:val="007853E7"/>
    <w:rsid w:val="00786211"/>
    <w:rsid w:val="0079479E"/>
    <w:rsid w:val="00794F79"/>
    <w:rsid w:val="0079737B"/>
    <w:rsid w:val="007A577E"/>
    <w:rsid w:val="007C5247"/>
    <w:rsid w:val="007D454F"/>
    <w:rsid w:val="007D5137"/>
    <w:rsid w:val="007E21D5"/>
    <w:rsid w:val="007E6783"/>
    <w:rsid w:val="00802788"/>
    <w:rsid w:val="00803F61"/>
    <w:rsid w:val="0080762E"/>
    <w:rsid w:val="0082572F"/>
    <w:rsid w:val="008472EC"/>
    <w:rsid w:val="00852B64"/>
    <w:rsid w:val="00870778"/>
    <w:rsid w:val="00872081"/>
    <w:rsid w:val="008A074B"/>
    <w:rsid w:val="008A080B"/>
    <w:rsid w:val="008C013D"/>
    <w:rsid w:val="008C5C95"/>
    <w:rsid w:val="008E09C0"/>
    <w:rsid w:val="008E0A06"/>
    <w:rsid w:val="008E199F"/>
    <w:rsid w:val="008F0087"/>
    <w:rsid w:val="008F39AB"/>
    <w:rsid w:val="0090167B"/>
    <w:rsid w:val="00921FCA"/>
    <w:rsid w:val="009337DC"/>
    <w:rsid w:val="009358D3"/>
    <w:rsid w:val="009532C1"/>
    <w:rsid w:val="00953CDA"/>
    <w:rsid w:val="0096185A"/>
    <w:rsid w:val="00971E18"/>
    <w:rsid w:val="0099796E"/>
    <w:rsid w:val="009A1162"/>
    <w:rsid w:val="009A43FE"/>
    <w:rsid w:val="009C63BC"/>
    <w:rsid w:val="009D73AF"/>
    <w:rsid w:val="009F58EC"/>
    <w:rsid w:val="009F79AA"/>
    <w:rsid w:val="00A06FC1"/>
    <w:rsid w:val="00A24CD7"/>
    <w:rsid w:val="00A32B87"/>
    <w:rsid w:val="00A66C66"/>
    <w:rsid w:val="00A837F2"/>
    <w:rsid w:val="00A96C8F"/>
    <w:rsid w:val="00AA17D6"/>
    <w:rsid w:val="00AA19BE"/>
    <w:rsid w:val="00AF27F0"/>
    <w:rsid w:val="00AF75CC"/>
    <w:rsid w:val="00B0132B"/>
    <w:rsid w:val="00B06BF6"/>
    <w:rsid w:val="00B43B93"/>
    <w:rsid w:val="00B4469E"/>
    <w:rsid w:val="00B60407"/>
    <w:rsid w:val="00B65239"/>
    <w:rsid w:val="00B83FB2"/>
    <w:rsid w:val="00B8599B"/>
    <w:rsid w:val="00B86821"/>
    <w:rsid w:val="00BC00F8"/>
    <w:rsid w:val="00BE06F2"/>
    <w:rsid w:val="00BE5931"/>
    <w:rsid w:val="00C01495"/>
    <w:rsid w:val="00C03969"/>
    <w:rsid w:val="00C138E6"/>
    <w:rsid w:val="00C167C5"/>
    <w:rsid w:val="00C363E2"/>
    <w:rsid w:val="00C4283F"/>
    <w:rsid w:val="00C42EBA"/>
    <w:rsid w:val="00C55611"/>
    <w:rsid w:val="00C63B7B"/>
    <w:rsid w:val="00C72D68"/>
    <w:rsid w:val="00C93083"/>
    <w:rsid w:val="00CB591C"/>
    <w:rsid w:val="00CB7C42"/>
    <w:rsid w:val="00CE4C1A"/>
    <w:rsid w:val="00D07934"/>
    <w:rsid w:val="00D44A38"/>
    <w:rsid w:val="00D50C41"/>
    <w:rsid w:val="00D534B6"/>
    <w:rsid w:val="00D61678"/>
    <w:rsid w:val="00D87D6E"/>
    <w:rsid w:val="00DC5A3F"/>
    <w:rsid w:val="00DD0B19"/>
    <w:rsid w:val="00DD242C"/>
    <w:rsid w:val="00DE0388"/>
    <w:rsid w:val="00DE114F"/>
    <w:rsid w:val="00DF5A35"/>
    <w:rsid w:val="00E15DCB"/>
    <w:rsid w:val="00E16732"/>
    <w:rsid w:val="00E21881"/>
    <w:rsid w:val="00E25B04"/>
    <w:rsid w:val="00E35AF4"/>
    <w:rsid w:val="00E40341"/>
    <w:rsid w:val="00E43985"/>
    <w:rsid w:val="00E4546E"/>
    <w:rsid w:val="00E60053"/>
    <w:rsid w:val="00E649EF"/>
    <w:rsid w:val="00E67FC6"/>
    <w:rsid w:val="00E76078"/>
    <w:rsid w:val="00EC37DF"/>
    <w:rsid w:val="00EC5532"/>
    <w:rsid w:val="00ED18D5"/>
    <w:rsid w:val="00ED54D3"/>
    <w:rsid w:val="00EE1979"/>
    <w:rsid w:val="00EF441D"/>
    <w:rsid w:val="00F122F9"/>
    <w:rsid w:val="00F12A42"/>
    <w:rsid w:val="00F13357"/>
    <w:rsid w:val="00F32D8F"/>
    <w:rsid w:val="00F46712"/>
    <w:rsid w:val="00F53273"/>
    <w:rsid w:val="00F533B7"/>
    <w:rsid w:val="00F66023"/>
    <w:rsid w:val="00F8281A"/>
    <w:rsid w:val="00F90BD9"/>
    <w:rsid w:val="00FA5F7E"/>
    <w:rsid w:val="00FB2206"/>
    <w:rsid w:val="00FB2E82"/>
    <w:rsid w:val="00FB352B"/>
    <w:rsid w:val="00FD0B28"/>
    <w:rsid w:val="00FE4D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15DEF"/>
  <w15:chartTrackingRefBased/>
  <w15:docId w15:val="{30FB2C8A-660D-4C6B-ADA0-2625A446E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C21D8"/>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aliases w:val="Title 1,NAGŁÓWEK 1,title1,Title 1 Znak"/>
    <w:basedOn w:val="Normalny"/>
    <w:next w:val="Normalny"/>
    <w:link w:val="Nagwek1Znak"/>
    <w:qFormat/>
    <w:rsid w:val="003C6D2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3C6D2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3C6D2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3C6D2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3C6D21"/>
    <w:pPr>
      <w:keepNext/>
      <w:keepLines/>
      <w:spacing w:before="80" w:after="40"/>
      <w:outlineLvl w:val="4"/>
    </w:pPr>
    <w:rPr>
      <w:rFonts w:eastAsiaTheme="majorEastAsia" w:cstheme="majorBidi"/>
      <w:color w:val="2F5496" w:themeColor="accent1" w:themeShade="BF"/>
    </w:rPr>
  </w:style>
  <w:style w:type="paragraph" w:styleId="Nagwek6">
    <w:name w:val="heading 6"/>
    <w:aliases w:val="Nagłówek 6 Tabela"/>
    <w:basedOn w:val="Normalny"/>
    <w:next w:val="Normalny"/>
    <w:link w:val="Nagwek6Znak"/>
    <w:uiPriority w:val="99"/>
    <w:unhideWhenUsed/>
    <w:qFormat/>
    <w:rsid w:val="003C6D21"/>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3C6D21"/>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3C6D21"/>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3C6D21"/>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1,NAGŁÓWEK 1 Znak,title1 Znak,Title 1 Znak Znak"/>
    <w:basedOn w:val="Domylnaczcionkaakapitu"/>
    <w:link w:val="Nagwek1"/>
    <w:rsid w:val="003C6D2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3C6D2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rsid w:val="003C6D2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rsid w:val="003C6D21"/>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3C6D21"/>
    <w:rPr>
      <w:rFonts w:eastAsiaTheme="majorEastAsia" w:cstheme="majorBidi"/>
      <w:color w:val="2F5496" w:themeColor="accent1" w:themeShade="BF"/>
    </w:rPr>
  </w:style>
  <w:style w:type="character" w:customStyle="1" w:styleId="Nagwek6Znak">
    <w:name w:val="Nagłówek 6 Znak"/>
    <w:aliases w:val="Nagłówek 6 Tabela Znak"/>
    <w:basedOn w:val="Domylnaczcionkaakapitu"/>
    <w:link w:val="Nagwek6"/>
    <w:uiPriority w:val="99"/>
    <w:rsid w:val="003C6D2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9"/>
    <w:rsid w:val="003C6D21"/>
    <w:rPr>
      <w:rFonts w:eastAsiaTheme="majorEastAsia" w:cstheme="majorBidi"/>
      <w:color w:val="595959" w:themeColor="text1" w:themeTint="A6"/>
    </w:rPr>
  </w:style>
  <w:style w:type="character" w:customStyle="1" w:styleId="Nagwek8Znak">
    <w:name w:val="Nagłówek 8 Znak"/>
    <w:basedOn w:val="Domylnaczcionkaakapitu"/>
    <w:link w:val="Nagwek8"/>
    <w:uiPriority w:val="99"/>
    <w:rsid w:val="003C6D2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9"/>
    <w:rsid w:val="003C6D21"/>
    <w:rPr>
      <w:rFonts w:eastAsiaTheme="majorEastAsia" w:cstheme="majorBidi"/>
      <w:color w:val="272727" w:themeColor="text1" w:themeTint="D8"/>
    </w:rPr>
  </w:style>
  <w:style w:type="paragraph" w:styleId="Tytu">
    <w:name w:val="Title"/>
    <w:basedOn w:val="Normalny"/>
    <w:next w:val="Normalny"/>
    <w:link w:val="TytuZnak"/>
    <w:uiPriority w:val="10"/>
    <w:qFormat/>
    <w:rsid w:val="003C6D21"/>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C6D2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C6D2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C6D2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C6D21"/>
    <w:pPr>
      <w:spacing w:before="160"/>
      <w:jc w:val="center"/>
    </w:pPr>
    <w:rPr>
      <w:i/>
      <w:iCs/>
      <w:color w:val="404040" w:themeColor="text1" w:themeTint="BF"/>
    </w:rPr>
  </w:style>
  <w:style w:type="character" w:customStyle="1" w:styleId="CytatZnak">
    <w:name w:val="Cytat Znak"/>
    <w:basedOn w:val="Domylnaczcionkaakapitu"/>
    <w:link w:val="Cytat"/>
    <w:uiPriority w:val="29"/>
    <w:rsid w:val="003C6D21"/>
    <w:rPr>
      <w:i/>
      <w:iCs/>
      <w:color w:val="404040" w:themeColor="text1" w:themeTint="BF"/>
    </w:rPr>
  </w:style>
  <w:style w:type="paragraph" w:styleId="Akapitzlist">
    <w:name w:val="List Paragraph"/>
    <w:aliases w:val="wypunktowanie,Numerowanie,List Paragraph,Akapit z listą BS,Kolorowa lista — akcent 11,A_wyliczenie,K-P_odwolanie,Akapit z listą5,maz_wyliczenie,opis dzialania,Signature,CW_Lista,Wypunktowanie,Obiekt,List Paragraph1,normalny tekst,paragraf"/>
    <w:basedOn w:val="Normalny"/>
    <w:link w:val="AkapitzlistZnak"/>
    <w:uiPriority w:val="34"/>
    <w:qFormat/>
    <w:rsid w:val="003C6D21"/>
    <w:pPr>
      <w:ind w:left="720"/>
      <w:contextualSpacing/>
    </w:pPr>
  </w:style>
  <w:style w:type="character" w:styleId="Wyrnienieintensywne">
    <w:name w:val="Intense Emphasis"/>
    <w:basedOn w:val="Domylnaczcionkaakapitu"/>
    <w:uiPriority w:val="21"/>
    <w:qFormat/>
    <w:rsid w:val="003C6D21"/>
    <w:rPr>
      <w:i/>
      <w:iCs/>
      <w:color w:val="2F5496" w:themeColor="accent1" w:themeShade="BF"/>
    </w:rPr>
  </w:style>
  <w:style w:type="paragraph" w:styleId="Cytatintensywny">
    <w:name w:val="Intense Quote"/>
    <w:basedOn w:val="Normalny"/>
    <w:next w:val="Normalny"/>
    <w:link w:val="CytatintensywnyZnak"/>
    <w:uiPriority w:val="30"/>
    <w:qFormat/>
    <w:rsid w:val="003C6D2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3C6D21"/>
    <w:rPr>
      <w:i/>
      <w:iCs/>
      <w:color w:val="2F5496" w:themeColor="accent1" w:themeShade="BF"/>
    </w:rPr>
  </w:style>
  <w:style w:type="character" w:styleId="Odwoanieintensywne">
    <w:name w:val="Intense Reference"/>
    <w:basedOn w:val="Domylnaczcionkaakapitu"/>
    <w:uiPriority w:val="32"/>
    <w:qFormat/>
    <w:rsid w:val="003C6D21"/>
    <w:rPr>
      <w:b/>
      <w:bCs/>
      <w:smallCaps/>
      <w:color w:val="2F5496" w:themeColor="accent1" w:themeShade="BF"/>
      <w:spacing w:val="5"/>
    </w:rPr>
  </w:style>
  <w:style w:type="paragraph" w:styleId="Stopka">
    <w:name w:val="footer"/>
    <w:basedOn w:val="Normalny"/>
    <w:link w:val="StopkaZnak"/>
    <w:uiPriority w:val="99"/>
    <w:rsid w:val="005C21D8"/>
    <w:pPr>
      <w:tabs>
        <w:tab w:val="center" w:pos="4536"/>
        <w:tab w:val="right" w:pos="9072"/>
      </w:tabs>
    </w:pPr>
  </w:style>
  <w:style w:type="character" w:customStyle="1" w:styleId="StopkaZnak">
    <w:name w:val="Stopka Znak"/>
    <w:basedOn w:val="Domylnaczcionkaakapitu"/>
    <w:link w:val="Stopka"/>
    <w:uiPriority w:val="99"/>
    <w:rsid w:val="005C21D8"/>
    <w:rPr>
      <w:rFonts w:ascii="Times New Roman" w:eastAsia="Times New Roman" w:hAnsi="Times New Roman" w:cs="Times New Roman"/>
      <w:kern w:val="0"/>
      <w:sz w:val="20"/>
      <w:szCs w:val="20"/>
      <w:lang w:eastAsia="pl-PL"/>
      <w14:ligatures w14:val="none"/>
    </w:rPr>
  </w:style>
  <w:style w:type="character" w:styleId="Numerstrony">
    <w:name w:val="page number"/>
    <w:basedOn w:val="Domylnaczcionkaakapitu"/>
    <w:rsid w:val="005C21D8"/>
  </w:style>
  <w:style w:type="paragraph" w:styleId="Nagwek">
    <w:name w:val="header"/>
    <w:basedOn w:val="Normalny"/>
    <w:link w:val="NagwekZnak"/>
    <w:rsid w:val="005C21D8"/>
    <w:pPr>
      <w:tabs>
        <w:tab w:val="center" w:pos="4536"/>
        <w:tab w:val="right" w:pos="9072"/>
      </w:tabs>
    </w:pPr>
  </w:style>
  <w:style w:type="character" w:customStyle="1" w:styleId="NagwekZnak">
    <w:name w:val="Nagłówek Znak"/>
    <w:basedOn w:val="Domylnaczcionkaakapitu"/>
    <w:link w:val="Nagwek"/>
    <w:rsid w:val="005C21D8"/>
    <w:rPr>
      <w:rFonts w:ascii="Times New Roman" w:eastAsia="Times New Roman" w:hAnsi="Times New Roman" w:cs="Times New Roman"/>
      <w:kern w:val="0"/>
      <w:sz w:val="20"/>
      <w:szCs w:val="20"/>
      <w:lang w:eastAsia="pl-PL"/>
      <w14:ligatures w14:val="none"/>
    </w:rPr>
  </w:style>
  <w:style w:type="paragraph" w:styleId="Tekstpodstawowy">
    <w:name w:val="Body Text"/>
    <w:aliases w:val=" Znak,Znak,Tekst podstawow.(F2),(F2)"/>
    <w:basedOn w:val="Normalny"/>
    <w:link w:val="TekstpodstawowyZnak"/>
    <w:rsid w:val="005C21D8"/>
    <w:pPr>
      <w:jc w:val="both"/>
    </w:pPr>
    <w:rPr>
      <w:sz w:val="24"/>
    </w:rPr>
  </w:style>
  <w:style w:type="character" w:customStyle="1" w:styleId="TekstpodstawowyZnak">
    <w:name w:val="Tekst podstawowy Znak"/>
    <w:aliases w:val=" Znak Znak,Znak Znak1,Tekst podstawow.(F2) Znak,(F2) Znak"/>
    <w:basedOn w:val="Domylnaczcionkaakapitu"/>
    <w:link w:val="Tekstpodstawowy"/>
    <w:qFormat/>
    <w:rsid w:val="005C21D8"/>
    <w:rPr>
      <w:rFonts w:ascii="Times New Roman" w:eastAsia="Times New Roman" w:hAnsi="Times New Roman" w:cs="Times New Roman"/>
      <w:kern w:val="0"/>
      <w:sz w:val="24"/>
      <w:szCs w:val="20"/>
      <w:lang w:eastAsia="pl-PL"/>
      <w14:ligatures w14:val="none"/>
    </w:rPr>
  </w:style>
  <w:style w:type="paragraph" w:styleId="Tekstpodstawowy2">
    <w:name w:val="Body Text 2"/>
    <w:basedOn w:val="Normalny"/>
    <w:link w:val="Tekstpodstawowy2Znak"/>
    <w:rsid w:val="005C21D8"/>
    <w:rPr>
      <w:sz w:val="24"/>
    </w:rPr>
  </w:style>
  <w:style w:type="character" w:customStyle="1" w:styleId="Tekstpodstawowy2Znak">
    <w:name w:val="Tekst podstawowy 2 Znak"/>
    <w:basedOn w:val="Domylnaczcionkaakapitu"/>
    <w:link w:val="Tekstpodstawowy2"/>
    <w:rsid w:val="005C21D8"/>
    <w:rPr>
      <w:rFonts w:ascii="Times New Roman" w:eastAsia="Times New Roman" w:hAnsi="Times New Roman" w:cs="Times New Roman"/>
      <w:kern w:val="0"/>
      <w:sz w:val="24"/>
      <w:szCs w:val="20"/>
      <w:lang w:eastAsia="pl-PL"/>
      <w14:ligatures w14:val="none"/>
    </w:rPr>
  </w:style>
  <w:style w:type="character" w:styleId="Hipercze">
    <w:name w:val="Hyperlink"/>
    <w:qFormat/>
    <w:rsid w:val="005C21D8"/>
    <w:rPr>
      <w:color w:val="0000FF"/>
      <w:u w:val="single"/>
    </w:rPr>
  </w:style>
  <w:style w:type="table" w:styleId="Tabela-Siatka">
    <w:name w:val="Table Grid"/>
    <w:basedOn w:val="Standardowy"/>
    <w:uiPriority w:val="39"/>
    <w:rsid w:val="005C21D8"/>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5C21D8"/>
    <w:pPr>
      <w:keepNext/>
      <w:suppressAutoHyphens/>
      <w:spacing w:before="60" w:after="60"/>
      <w:jc w:val="center"/>
    </w:pPr>
    <w:rPr>
      <w:b/>
      <w:sz w:val="24"/>
      <w:lang w:eastAsia="ar-SA"/>
    </w:rPr>
  </w:style>
  <w:style w:type="character" w:customStyle="1" w:styleId="ZnakZnak">
    <w:name w:val="Znak Znak"/>
    <w:locked/>
    <w:rsid w:val="005C21D8"/>
    <w:rPr>
      <w:sz w:val="24"/>
      <w:lang w:val="pl-PL" w:eastAsia="pl-PL" w:bidi="ar-SA"/>
    </w:rPr>
  </w:style>
  <w:style w:type="character" w:customStyle="1" w:styleId="TekstpodstawowyZnak1">
    <w:name w:val="Tekst podstawowy Znak1"/>
    <w:aliases w:val=" Znak Znak1,Tekst podstawow.(F2) Znak1,(F2) Znak1"/>
    <w:locked/>
    <w:rsid w:val="005C21D8"/>
    <w:rPr>
      <w:sz w:val="24"/>
    </w:rPr>
  </w:style>
  <w:style w:type="paragraph" w:styleId="Tekstpodstawowywcity2">
    <w:name w:val="Body Text Indent 2"/>
    <w:basedOn w:val="Normalny"/>
    <w:link w:val="Tekstpodstawowywcity2Znak"/>
    <w:rsid w:val="005C21D8"/>
    <w:pPr>
      <w:spacing w:after="120" w:line="480" w:lineRule="auto"/>
      <w:ind w:left="283"/>
    </w:pPr>
  </w:style>
  <w:style w:type="character" w:customStyle="1" w:styleId="Tekstpodstawowywcity2Znak">
    <w:name w:val="Tekst podstawowy wcięty 2 Znak"/>
    <w:basedOn w:val="Domylnaczcionkaakapitu"/>
    <w:link w:val="Tekstpodstawowywcity2"/>
    <w:rsid w:val="005C21D8"/>
    <w:rPr>
      <w:rFonts w:ascii="Times New Roman" w:eastAsia="Times New Roman" w:hAnsi="Times New Roman" w:cs="Times New Roman"/>
      <w:kern w:val="0"/>
      <w:sz w:val="20"/>
      <w:szCs w:val="20"/>
      <w:lang w:eastAsia="pl-PL"/>
      <w14:ligatures w14:val="none"/>
    </w:rPr>
  </w:style>
  <w:style w:type="paragraph" w:customStyle="1" w:styleId="Default">
    <w:name w:val="Default"/>
    <w:qFormat/>
    <w:rsid w:val="005C21D8"/>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paragraph" w:customStyle="1" w:styleId="Akapitzlist1">
    <w:name w:val="Akapit z listą1"/>
    <w:basedOn w:val="Normalny"/>
    <w:rsid w:val="005C21D8"/>
    <w:pPr>
      <w:ind w:left="720"/>
      <w:contextualSpacing/>
    </w:pPr>
    <w:rPr>
      <w:rFonts w:eastAsia="Calibri"/>
    </w:rPr>
  </w:style>
  <w:style w:type="paragraph" w:styleId="Zwykytekst">
    <w:name w:val="Plain Text"/>
    <w:basedOn w:val="Normalny"/>
    <w:link w:val="ZwykytekstZnak"/>
    <w:uiPriority w:val="99"/>
    <w:rsid w:val="005C21D8"/>
    <w:rPr>
      <w:rFonts w:ascii="Courier New" w:hAnsi="Courier New" w:cs="Courier New"/>
    </w:rPr>
  </w:style>
  <w:style w:type="character" w:customStyle="1" w:styleId="ZwykytekstZnak">
    <w:name w:val="Zwykły tekst Znak"/>
    <w:basedOn w:val="Domylnaczcionkaakapitu"/>
    <w:link w:val="Zwykytekst"/>
    <w:uiPriority w:val="99"/>
    <w:rsid w:val="005C21D8"/>
    <w:rPr>
      <w:rFonts w:ascii="Courier New" w:eastAsia="Times New Roman" w:hAnsi="Courier New" w:cs="Courier New"/>
      <w:kern w:val="0"/>
      <w:sz w:val="20"/>
      <w:szCs w:val="20"/>
      <w:lang w:eastAsia="pl-PL"/>
      <w14:ligatures w14:val="none"/>
    </w:rPr>
  </w:style>
  <w:style w:type="paragraph" w:styleId="Tekstpodstawowy3">
    <w:name w:val="Body Text 3"/>
    <w:basedOn w:val="Normalny"/>
    <w:link w:val="Tekstpodstawowy3Znak"/>
    <w:rsid w:val="005C21D8"/>
    <w:pPr>
      <w:spacing w:after="120"/>
    </w:pPr>
    <w:rPr>
      <w:sz w:val="16"/>
      <w:szCs w:val="16"/>
    </w:rPr>
  </w:style>
  <w:style w:type="character" w:customStyle="1" w:styleId="Tekstpodstawowy3Znak">
    <w:name w:val="Tekst podstawowy 3 Znak"/>
    <w:basedOn w:val="Domylnaczcionkaakapitu"/>
    <w:link w:val="Tekstpodstawowy3"/>
    <w:rsid w:val="005C21D8"/>
    <w:rPr>
      <w:rFonts w:ascii="Times New Roman" w:eastAsia="Times New Roman" w:hAnsi="Times New Roman" w:cs="Times New Roman"/>
      <w:kern w:val="0"/>
      <w:sz w:val="16"/>
      <w:szCs w:val="16"/>
      <w:lang w:eastAsia="pl-PL"/>
      <w14:ligatures w14:val="none"/>
    </w:rPr>
  </w:style>
  <w:style w:type="paragraph" w:customStyle="1" w:styleId="Wyliczaniess">
    <w:name w:val="Wyliczanie ss"/>
    <w:rsid w:val="005C21D8"/>
    <w:pPr>
      <w:spacing w:before="56" w:after="56" w:line="240" w:lineRule="auto"/>
      <w:ind w:left="340" w:hanging="340"/>
    </w:pPr>
    <w:rPr>
      <w:rFonts w:ascii="Times New Roman" w:eastAsia="Times New Roman" w:hAnsi="Times New Roman" w:cs="Times New Roman"/>
      <w:color w:val="000000"/>
      <w:kern w:val="0"/>
      <w:sz w:val="26"/>
      <w:szCs w:val="26"/>
      <w:lang w:eastAsia="pl-PL"/>
      <w14:ligatures w14:val="none"/>
    </w:rPr>
  </w:style>
  <w:style w:type="numbering" w:customStyle="1" w:styleId="Styl1">
    <w:name w:val="Styl1"/>
    <w:rsid w:val="005C21D8"/>
    <w:pPr>
      <w:numPr>
        <w:numId w:val="9"/>
      </w:numPr>
    </w:pPr>
  </w:style>
  <w:style w:type="paragraph" w:customStyle="1" w:styleId="BodySingle">
    <w:name w:val="Body Single"/>
    <w:basedOn w:val="Normalny"/>
    <w:rsid w:val="005C21D8"/>
    <w:rPr>
      <w:rFonts w:ascii="Tms Rmn" w:hAnsi="Tms Rmn" w:cs="Tms Rmn"/>
      <w:noProof/>
      <w14:shadow w14:blurRad="50800" w14:dist="38100" w14:dir="2700000" w14:sx="100000" w14:sy="100000" w14:kx="0" w14:ky="0" w14:algn="tl">
        <w14:srgbClr w14:val="000000">
          <w14:alpha w14:val="60000"/>
        </w14:srgbClr>
      </w14:shadow>
    </w:rPr>
  </w:style>
  <w:style w:type="character" w:customStyle="1" w:styleId="tabulatory">
    <w:name w:val="tabulatory"/>
    <w:basedOn w:val="Domylnaczcionkaakapitu"/>
    <w:rsid w:val="005C21D8"/>
  </w:style>
  <w:style w:type="paragraph" w:styleId="Tekstdymka">
    <w:name w:val="Balloon Text"/>
    <w:basedOn w:val="Normalny"/>
    <w:link w:val="TekstdymkaZnak"/>
    <w:rsid w:val="005C21D8"/>
    <w:rPr>
      <w:rFonts w:ascii="Tahoma" w:hAnsi="Tahoma" w:cs="Tahoma"/>
      <w:sz w:val="16"/>
      <w:szCs w:val="16"/>
    </w:rPr>
  </w:style>
  <w:style w:type="character" w:customStyle="1" w:styleId="TekstdymkaZnak">
    <w:name w:val="Tekst dymka Znak"/>
    <w:basedOn w:val="Domylnaczcionkaakapitu"/>
    <w:link w:val="Tekstdymka"/>
    <w:rsid w:val="005C21D8"/>
    <w:rPr>
      <w:rFonts w:ascii="Tahoma" w:eastAsia="Times New Roman" w:hAnsi="Tahoma" w:cs="Tahoma"/>
      <w:kern w:val="0"/>
      <w:sz w:val="16"/>
      <w:szCs w:val="16"/>
      <w:lang w:eastAsia="pl-PL"/>
      <w14:ligatures w14:val="none"/>
    </w:rPr>
  </w:style>
  <w:style w:type="paragraph" w:customStyle="1" w:styleId="Bezodstpw1">
    <w:name w:val="Bez odstępów1"/>
    <w:rsid w:val="005C21D8"/>
    <w:pPr>
      <w:spacing w:after="0" w:line="240" w:lineRule="auto"/>
    </w:pPr>
    <w:rPr>
      <w:rFonts w:ascii="Calibri" w:eastAsia="Times New Roman" w:hAnsi="Calibri" w:cs="Calibri"/>
      <w:kern w:val="0"/>
      <w14:ligatures w14:val="none"/>
    </w:rPr>
  </w:style>
  <w:style w:type="character" w:styleId="Odwoanieprzypisudolnego">
    <w:name w:val="footnote reference"/>
    <w:basedOn w:val="Domylnaczcionkaakapitu"/>
    <w:uiPriority w:val="99"/>
    <w:unhideWhenUsed/>
    <w:rsid w:val="005C21D8"/>
    <w:rPr>
      <w:vertAlign w:val="superscript"/>
    </w:rPr>
  </w:style>
  <w:style w:type="paragraph" w:customStyle="1" w:styleId="Kasia">
    <w:name w:val="Kasia"/>
    <w:basedOn w:val="Normalny"/>
    <w:rsid w:val="005C21D8"/>
    <w:pPr>
      <w:tabs>
        <w:tab w:val="left" w:pos="284"/>
      </w:tabs>
      <w:jc w:val="both"/>
    </w:pPr>
    <w:rPr>
      <w:sz w:val="24"/>
      <w:szCs w:val="24"/>
    </w:rPr>
  </w:style>
  <w:style w:type="character" w:styleId="Pogrubienie">
    <w:name w:val="Strong"/>
    <w:basedOn w:val="Domylnaczcionkaakapitu"/>
    <w:uiPriority w:val="22"/>
    <w:qFormat/>
    <w:rsid w:val="005C21D8"/>
    <w:rPr>
      <w:b/>
      <w:bCs/>
    </w:rPr>
  </w:style>
  <w:style w:type="paragraph" w:customStyle="1" w:styleId="StylArial10ptInterlinia15wiersza">
    <w:name w:val="Styl Arial 10 pt Interlinia:  15 wiersza"/>
    <w:basedOn w:val="Normalny"/>
    <w:rsid w:val="005C21D8"/>
    <w:pPr>
      <w:spacing w:line="360" w:lineRule="auto"/>
      <w:jc w:val="both"/>
    </w:pPr>
    <w:rPr>
      <w:rFonts w:ascii="Arial" w:hAnsi="Arial"/>
    </w:rPr>
  </w:style>
  <w:style w:type="character" w:styleId="UyteHipercze">
    <w:name w:val="FollowedHyperlink"/>
    <w:basedOn w:val="Domylnaczcionkaakapitu"/>
    <w:rsid w:val="005C21D8"/>
    <w:rPr>
      <w:color w:val="800080"/>
      <w:u w:val="single"/>
    </w:rPr>
  </w:style>
  <w:style w:type="paragraph" w:styleId="NormalnyWeb">
    <w:name w:val="Normal (Web)"/>
    <w:basedOn w:val="Normalny"/>
    <w:link w:val="NormalnyWebZnak"/>
    <w:rsid w:val="005C21D8"/>
    <w:pPr>
      <w:spacing w:before="100" w:beforeAutospacing="1" w:after="100" w:afterAutospacing="1"/>
    </w:pPr>
    <w:rPr>
      <w:sz w:val="24"/>
      <w:szCs w:val="24"/>
    </w:rPr>
  </w:style>
  <w:style w:type="paragraph" w:styleId="Listapunktowana">
    <w:name w:val="List Bullet"/>
    <w:basedOn w:val="Normalny"/>
    <w:uiPriority w:val="99"/>
    <w:rsid w:val="005C21D8"/>
    <w:pPr>
      <w:numPr>
        <w:numId w:val="10"/>
      </w:numPr>
    </w:pPr>
  </w:style>
  <w:style w:type="table" w:customStyle="1" w:styleId="TableNormal">
    <w:name w:val="Table Normal"/>
    <w:rsid w:val="005C21D8"/>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pl-PL"/>
      <w14:ligatures w14:val="none"/>
    </w:rPr>
    <w:tblPr>
      <w:tblInd w:w="0" w:type="dxa"/>
      <w:tblCellMar>
        <w:top w:w="0" w:type="dxa"/>
        <w:left w:w="0" w:type="dxa"/>
        <w:bottom w:w="0" w:type="dxa"/>
        <w:right w:w="0" w:type="dxa"/>
      </w:tblCellMar>
    </w:tblPr>
  </w:style>
  <w:style w:type="numbering" w:customStyle="1" w:styleId="List0">
    <w:name w:val="List 0"/>
    <w:basedOn w:val="Zaimportowanystyl1"/>
    <w:rsid w:val="005C21D8"/>
    <w:pPr>
      <w:numPr>
        <w:numId w:val="25"/>
      </w:numPr>
    </w:pPr>
  </w:style>
  <w:style w:type="numbering" w:customStyle="1" w:styleId="Zaimportowanystyl1">
    <w:name w:val="Zaimportowany styl 1"/>
    <w:rsid w:val="005C21D8"/>
  </w:style>
  <w:style w:type="numbering" w:customStyle="1" w:styleId="List1">
    <w:name w:val="List 1"/>
    <w:basedOn w:val="Zaimportowanystyl2"/>
    <w:rsid w:val="005C21D8"/>
    <w:pPr>
      <w:numPr>
        <w:numId w:val="11"/>
      </w:numPr>
    </w:pPr>
  </w:style>
  <w:style w:type="numbering" w:customStyle="1" w:styleId="Zaimportowanystyl2">
    <w:name w:val="Zaimportowany styl 2"/>
    <w:rsid w:val="005C21D8"/>
  </w:style>
  <w:style w:type="numbering" w:customStyle="1" w:styleId="Lista21">
    <w:name w:val="Lista 21"/>
    <w:basedOn w:val="Zaimportowanystyl3"/>
    <w:rsid w:val="005C21D8"/>
    <w:pPr>
      <w:numPr>
        <w:numId w:val="12"/>
      </w:numPr>
    </w:pPr>
  </w:style>
  <w:style w:type="numbering" w:customStyle="1" w:styleId="Zaimportowanystyl3">
    <w:name w:val="Zaimportowany styl 3"/>
    <w:rsid w:val="005C21D8"/>
  </w:style>
  <w:style w:type="numbering" w:customStyle="1" w:styleId="Lista31">
    <w:name w:val="Lista 31"/>
    <w:basedOn w:val="Zaimportowanystyl4"/>
    <w:rsid w:val="005C21D8"/>
    <w:pPr>
      <w:numPr>
        <w:numId w:val="13"/>
      </w:numPr>
    </w:pPr>
  </w:style>
  <w:style w:type="numbering" w:customStyle="1" w:styleId="Zaimportowanystyl4">
    <w:name w:val="Zaimportowany styl 4"/>
    <w:rsid w:val="005C21D8"/>
  </w:style>
  <w:style w:type="numbering" w:customStyle="1" w:styleId="Lista41">
    <w:name w:val="Lista 41"/>
    <w:basedOn w:val="Zaimportowanystyl5"/>
    <w:rsid w:val="005C21D8"/>
    <w:pPr>
      <w:numPr>
        <w:numId w:val="14"/>
      </w:numPr>
    </w:pPr>
  </w:style>
  <w:style w:type="numbering" w:customStyle="1" w:styleId="Zaimportowanystyl5">
    <w:name w:val="Zaimportowany styl 5"/>
    <w:rsid w:val="005C21D8"/>
  </w:style>
  <w:style w:type="numbering" w:customStyle="1" w:styleId="Lista51">
    <w:name w:val="Lista 51"/>
    <w:basedOn w:val="Zaimportowanystyl6"/>
    <w:rsid w:val="005C21D8"/>
    <w:pPr>
      <w:numPr>
        <w:numId w:val="15"/>
      </w:numPr>
    </w:pPr>
  </w:style>
  <w:style w:type="numbering" w:customStyle="1" w:styleId="Zaimportowanystyl6">
    <w:name w:val="Zaimportowany styl 6"/>
    <w:rsid w:val="005C21D8"/>
  </w:style>
  <w:style w:type="numbering" w:customStyle="1" w:styleId="List6">
    <w:name w:val="List 6"/>
    <w:basedOn w:val="Zaimportowanystyl7"/>
    <w:rsid w:val="005C21D8"/>
    <w:pPr>
      <w:numPr>
        <w:numId w:val="16"/>
      </w:numPr>
    </w:pPr>
  </w:style>
  <w:style w:type="numbering" w:customStyle="1" w:styleId="Zaimportowanystyl7">
    <w:name w:val="Zaimportowany styl 7"/>
    <w:rsid w:val="005C21D8"/>
  </w:style>
  <w:style w:type="numbering" w:customStyle="1" w:styleId="List7">
    <w:name w:val="List 7"/>
    <w:basedOn w:val="Zaimportowanystyl8"/>
    <w:rsid w:val="005C21D8"/>
    <w:pPr>
      <w:numPr>
        <w:numId w:val="24"/>
      </w:numPr>
    </w:pPr>
  </w:style>
  <w:style w:type="numbering" w:customStyle="1" w:styleId="Zaimportowanystyl8">
    <w:name w:val="Zaimportowany styl 8"/>
    <w:rsid w:val="005C21D8"/>
  </w:style>
  <w:style w:type="numbering" w:customStyle="1" w:styleId="List8">
    <w:name w:val="List 8"/>
    <w:basedOn w:val="Zaimportowanystyl9"/>
    <w:rsid w:val="005C21D8"/>
    <w:pPr>
      <w:numPr>
        <w:numId w:val="17"/>
      </w:numPr>
    </w:pPr>
  </w:style>
  <w:style w:type="numbering" w:customStyle="1" w:styleId="Zaimportowanystyl9">
    <w:name w:val="Zaimportowany styl 9"/>
    <w:rsid w:val="005C21D8"/>
  </w:style>
  <w:style w:type="numbering" w:customStyle="1" w:styleId="List9">
    <w:name w:val="List 9"/>
    <w:basedOn w:val="Zaimportowanystyl10"/>
    <w:rsid w:val="005C21D8"/>
    <w:pPr>
      <w:numPr>
        <w:numId w:val="18"/>
      </w:numPr>
    </w:pPr>
  </w:style>
  <w:style w:type="numbering" w:customStyle="1" w:styleId="Zaimportowanystyl10">
    <w:name w:val="Zaimportowany styl 10"/>
    <w:rsid w:val="005C21D8"/>
  </w:style>
  <w:style w:type="numbering" w:customStyle="1" w:styleId="List10">
    <w:name w:val="List 10"/>
    <w:basedOn w:val="Zaimportowanystyl11"/>
    <w:rsid w:val="005C21D8"/>
    <w:pPr>
      <w:numPr>
        <w:numId w:val="19"/>
      </w:numPr>
    </w:pPr>
  </w:style>
  <w:style w:type="numbering" w:customStyle="1" w:styleId="Zaimportowanystyl11">
    <w:name w:val="Zaimportowany styl 11"/>
    <w:rsid w:val="005C21D8"/>
  </w:style>
  <w:style w:type="numbering" w:customStyle="1" w:styleId="List11">
    <w:name w:val="List 11"/>
    <w:basedOn w:val="Zaimportowanystyl12"/>
    <w:rsid w:val="005C21D8"/>
    <w:pPr>
      <w:numPr>
        <w:numId w:val="20"/>
      </w:numPr>
    </w:pPr>
  </w:style>
  <w:style w:type="numbering" w:customStyle="1" w:styleId="Zaimportowanystyl12">
    <w:name w:val="Zaimportowany styl 12"/>
    <w:rsid w:val="005C21D8"/>
  </w:style>
  <w:style w:type="numbering" w:customStyle="1" w:styleId="List12">
    <w:name w:val="List 12"/>
    <w:basedOn w:val="Zaimportowanystyl13"/>
    <w:rsid w:val="005C21D8"/>
    <w:pPr>
      <w:numPr>
        <w:numId w:val="21"/>
      </w:numPr>
    </w:pPr>
  </w:style>
  <w:style w:type="numbering" w:customStyle="1" w:styleId="Zaimportowanystyl13">
    <w:name w:val="Zaimportowany styl 13"/>
    <w:rsid w:val="005C21D8"/>
  </w:style>
  <w:style w:type="numbering" w:customStyle="1" w:styleId="List13">
    <w:name w:val="List 13"/>
    <w:basedOn w:val="Zaimportowanystyl14"/>
    <w:rsid w:val="005C21D8"/>
    <w:pPr>
      <w:numPr>
        <w:numId w:val="22"/>
      </w:numPr>
    </w:pPr>
  </w:style>
  <w:style w:type="numbering" w:customStyle="1" w:styleId="Zaimportowanystyl14">
    <w:name w:val="Zaimportowany styl 14"/>
    <w:rsid w:val="005C21D8"/>
  </w:style>
  <w:style w:type="numbering" w:customStyle="1" w:styleId="List14">
    <w:name w:val="List 14"/>
    <w:basedOn w:val="Zaimportowanystyl15"/>
    <w:rsid w:val="005C21D8"/>
    <w:pPr>
      <w:numPr>
        <w:numId w:val="23"/>
      </w:numPr>
    </w:pPr>
  </w:style>
  <w:style w:type="numbering" w:customStyle="1" w:styleId="Zaimportowanystyl15">
    <w:name w:val="Zaimportowany styl 15"/>
    <w:rsid w:val="005C21D8"/>
  </w:style>
  <w:style w:type="character" w:styleId="Odwoaniedokomentarza">
    <w:name w:val="annotation reference"/>
    <w:basedOn w:val="Domylnaczcionkaakapitu"/>
    <w:uiPriority w:val="99"/>
    <w:unhideWhenUsed/>
    <w:rsid w:val="005C21D8"/>
    <w:rPr>
      <w:sz w:val="16"/>
      <w:szCs w:val="16"/>
    </w:rPr>
  </w:style>
  <w:style w:type="paragraph" w:styleId="Tekstkomentarza">
    <w:name w:val="annotation text"/>
    <w:basedOn w:val="Normalny"/>
    <w:link w:val="TekstkomentarzaZnak"/>
    <w:unhideWhenUsed/>
    <w:rsid w:val="005C21D8"/>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uiPriority w:val="99"/>
    <w:rsid w:val="005C21D8"/>
    <w:rPr>
      <w:rFonts w:ascii="Times New Roman" w:eastAsia="Arial Unicode MS" w:hAnsi="Arial Unicode MS" w:cs="Arial Unicode MS"/>
      <w:color w:val="000000"/>
      <w:kern w:val="0"/>
      <w:sz w:val="20"/>
      <w:szCs w:val="20"/>
      <w:u w:color="000000"/>
      <w:bdr w:val="nil"/>
      <w:lang w:eastAsia="pl-PL"/>
      <w14:ligatures w14:val="none"/>
    </w:rPr>
  </w:style>
  <w:style w:type="paragraph" w:styleId="Tematkomentarza">
    <w:name w:val="annotation subject"/>
    <w:basedOn w:val="Tekstkomentarza"/>
    <w:next w:val="Tekstkomentarza"/>
    <w:link w:val="TematkomentarzaZnak"/>
    <w:uiPriority w:val="99"/>
    <w:unhideWhenUsed/>
    <w:rsid w:val="005C21D8"/>
    <w:rPr>
      <w:b/>
      <w:bCs/>
    </w:rPr>
  </w:style>
  <w:style w:type="character" w:customStyle="1" w:styleId="TematkomentarzaZnak">
    <w:name w:val="Temat komentarza Znak"/>
    <w:basedOn w:val="TekstkomentarzaZnak"/>
    <w:link w:val="Tematkomentarza"/>
    <w:uiPriority w:val="99"/>
    <w:rsid w:val="005C21D8"/>
    <w:rPr>
      <w:rFonts w:ascii="Times New Roman" w:eastAsia="Arial Unicode MS" w:hAnsi="Arial Unicode MS" w:cs="Arial Unicode MS"/>
      <w:b/>
      <w:bCs/>
      <w:color w:val="000000"/>
      <w:kern w:val="0"/>
      <w:sz w:val="20"/>
      <w:szCs w:val="20"/>
      <w:u w:color="000000"/>
      <w:bdr w:val="nil"/>
      <w:lang w:eastAsia="pl-PL"/>
      <w14:ligatures w14:val="none"/>
    </w:rPr>
  </w:style>
  <w:style w:type="paragraph" w:customStyle="1" w:styleId="AtekstROOS">
    <w:name w:val="A_tekst ROOS"/>
    <w:basedOn w:val="Normalny"/>
    <w:next w:val="Normalny"/>
    <w:link w:val="AtekstROOSZnak"/>
    <w:uiPriority w:val="99"/>
    <w:qFormat/>
    <w:rsid w:val="005C21D8"/>
    <w:pPr>
      <w:numPr>
        <w:numId w:val="28"/>
      </w:numPr>
      <w:tabs>
        <w:tab w:val="left" w:pos="284"/>
      </w:tabs>
      <w:spacing w:before="100"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5C21D8"/>
    <w:rPr>
      <w:rFonts w:ascii="Arial" w:eastAsia="Times New Roman" w:hAnsi="Arial" w:cs="Times New Roman"/>
      <w:kern w:val="0"/>
      <w:sz w:val="20"/>
      <w:szCs w:val="24"/>
      <w:lang w:eastAsia="pl-PL"/>
      <w14:ligatures w14:val="none"/>
    </w:rPr>
  </w:style>
  <w:style w:type="paragraph" w:customStyle="1" w:styleId="1wyliczenieROOS">
    <w:name w:val="1_wyliczenie _ROOS"/>
    <w:basedOn w:val="Normalny"/>
    <w:link w:val="1wyliczenieROOSZnak"/>
    <w:qFormat/>
    <w:rsid w:val="005C21D8"/>
    <w:pPr>
      <w:widowControl w:val="0"/>
      <w:numPr>
        <w:numId w:val="30"/>
      </w:numPr>
    </w:pPr>
    <w:rPr>
      <w:rFonts w:ascii="Arial" w:eastAsia="Lucida Sans Unicode" w:hAnsi="Arial"/>
      <w:szCs w:val="16"/>
      <w:lang w:eastAsia="ar-SA"/>
    </w:rPr>
  </w:style>
  <w:style w:type="character" w:customStyle="1" w:styleId="1wyliczenieROOSZnak">
    <w:name w:val="1_wyliczenie _ROOS Znak"/>
    <w:link w:val="1wyliczenieROOS"/>
    <w:rsid w:val="005C21D8"/>
    <w:rPr>
      <w:rFonts w:ascii="Arial" w:eastAsia="Lucida Sans Unicode" w:hAnsi="Arial" w:cs="Times New Roman"/>
      <w:kern w:val="0"/>
      <w:sz w:val="20"/>
      <w:szCs w:val="16"/>
      <w:lang w:eastAsia="ar-SA"/>
      <w14:ligatures w14:val="none"/>
    </w:rPr>
  </w:style>
  <w:style w:type="character" w:customStyle="1" w:styleId="Odwoaniedokomentarza3">
    <w:name w:val="Odwołanie do komentarza3"/>
    <w:rsid w:val="005C21D8"/>
    <w:rPr>
      <w:sz w:val="16"/>
      <w:szCs w:val="16"/>
    </w:rPr>
  </w:style>
  <w:style w:type="paragraph" w:customStyle="1" w:styleId="StylPunktWieksze">
    <w:name w:val="Styl Punkt Wieksze"/>
    <w:rsid w:val="005C21D8"/>
    <w:pPr>
      <w:numPr>
        <w:numId w:val="29"/>
      </w:numPr>
      <w:tabs>
        <w:tab w:val="left" w:pos="397"/>
      </w:tabs>
      <w:suppressAutoHyphens/>
      <w:spacing w:after="0" w:line="360" w:lineRule="auto"/>
    </w:pPr>
    <w:rPr>
      <w:rFonts w:ascii="Times New Roman" w:eastAsia="Arial" w:hAnsi="Times New Roman" w:cs="Times New Roman"/>
      <w:kern w:val="0"/>
      <w:sz w:val="24"/>
      <w:szCs w:val="24"/>
      <w:lang w:eastAsia="zh-CN"/>
      <w14:ligatures w14:val="none"/>
    </w:rPr>
  </w:style>
  <w:style w:type="character" w:customStyle="1" w:styleId="Odwoaniedokomentarza2">
    <w:name w:val="Odwołanie do komentarza2"/>
    <w:basedOn w:val="Domylnaczcionkaakapitu"/>
    <w:rsid w:val="005C21D8"/>
    <w:rPr>
      <w:sz w:val="16"/>
      <w:szCs w:val="16"/>
    </w:rPr>
  </w:style>
  <w:style w:type="paragraph" w:customStyle="1" w:styleId="parametry">
    <w:name w:val="parametry"/>
    <w:basedOn w:val="Normalny"/>
    <w:rsid w:val="005C21D8"/>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5C21D8"/>
    <w:pPr>
      <w:suppressAutoHyphens/>
      <w:spacing w:before="120" w:after="120" w:line="360" w:lineRule="auto"/>
      <w:ind w:left="1644" w:hanging="357"/>
      <w:jc w:val="both"/>
    </w:pPr>
    <w:rPr>
      <w:rFonts w:ascii="Arial" w:hAnsi="Arial" w:cs="Arial"/>
      <w:kern w:val="1"/>
      <w:sz w:val="24"/>
      <w:szCs w:val="24"/>
      <w:lang w:eastAsia="zh-CN"/>
    </w:rPr>
  </w:style>
  <w:style w:type="paragraph" w:styleId="Tekstpodstawowywcity3">
    <w:name w:val="Body Text Indent 3"/>
    <w:basedOn w:val="Normalny"/>
    <w:link w:val="Tekstpodstawowywcity3Znak"/>
    <w:rsid w:val="005C21D8"/>
    <w:pPr>
      <w:spacing w:after="120"/>
      <w:ind w:left="283"/>
    </w:pPr>
    <w:rPr>
      <w:sz w:val="16"/>
      <w:szCs w:val="16"/>
    </w:rPr>
  </w:style>
  <w:style w:type="character" w:customStyle="1" w:styleId="Tekstpodstawowywcity3Znak">
    <w:name w:val="Tekst podstawowy wcięty 3 Znak"/>
    <w:basedOn w:val="Domylnaczcionkaakapitu"/>
    <w:link w:val="Tekstpodstawowywcity3"/>
    <w:rsid w:val="005C21D8"/>
    <w:rPr>
      <w:rFonts w:ascii="Times New Roman" w:eastAsia="Times New Roman" w:hAnsi="Times New Roman" w:cs="Times New Roman"/>
      <w:kern w:val="0"/>
      <w:sz w:val="16"/>
      <w:szCs w:val="16"/>
      <w:lang w:eastAsia="pl-PL"/>
      <w14:ligatures w14:val="none"/>
    </w:rPr>
  </w:style>
  <w:style w:type="character" w:customStyle="1" w:styleId="BodyTextChar">
    <w:name w:val="Body Text Char"/>
    <w:aliases w:val="Znak Char"/>
    <w:locked/>
    <w:rsid w:val="005C21D8"/>
    <w:rPr>
      <w:rFonts w:ascii="Times New Roman" w:hAnsi="Times New Roman"/>
      <w:sz w:val="20"/>
      <w:lang w:eastAsia="pl-PL"/>
    </w:rPr>
  </w:style>
  <w:style w:type="paragraph" w:customStyle="1" w:styleId="AtabelaROOS">
    <w:name w:val="A_tabela_ROOS"/>
    <w:basedOn w:val="Normalny"/>
    <w:link w:val="AtabelaROOSZnak"/>
    <w:qFormat/>
    <w:rsid w:val="005C21D8"/>
    <w:pPr>
      <w:tabs>
        <w:tab w:val="left" w:pos="284"/>
      </w:tabs>
      <w:spacing w:line="288" w:lineRule="auto"/>
      <w:jc w:val="center"/>
    </w:pPr>
    <w:rPr>
      <w:rFonts w:ascii="Trebuchet MS" w:hAnsi="Trebuchet MS"/>
      <w:b/>
      <w:iCs/>
      <w:szCs w:val="24"/>
    </w:rPr>
  </w:style>
  <w:style w:type="character" w:customStyle="1" w:styleId="AtabelaROOSZnak">
    <w:name w:val="A_tabela_ROOS Znak"/>
    <w:link w:val="AtabelaROOS"/>
    <w:rsid w:val="005C21D8"/>
    <w:rPr>
      <w:rFonts w:ascii="Trebuchet MS" w:eastAsia="Times New Roman" w:hAnsi="Trebuchet MS" w:cs="Times New Roman"/>
      <w:b/>
      <w:iCs/>
      <w:kern w:val="0"/>
      <w:sz w:val="20"/>
      <w:szCs w:val="24"/>
      <w:lang w:eastAsia="pl-PL"/>
      <w14:ligatures w14:val="none"/>
    </w:rPr>
  </w:style>
  <w:style w:type="paragraph" w:customStyle="1" w:styleId="wyliczanieZnak">
    <w:name w:val="– wyliczanie Znak"/>
    <w:basedOn w:val="Normalny"/>
    <w:rsid w:val="005C21D8"/>
    <w:pPr>
      <w:widowControl w:val="0"/>
      <w:numPr>
        <w:numId w:val="31"/>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5C21D8"/>
    <w:rPr>
      <w:sz w:val="16"/>
      <w:szCs w:val="16"/>
    </w:rPr>
  </w:style>
  <w:style w:type="paragraph" w:styleId="Mapadokumentu">
    <w:name w:val="Document Map"/>
    <w:basedOn w:val="Normalny"/>
    <w:link w:val="MapadokumentuZnak"/>
    <w:rsid w:val="005C21D8"/>
    <w:pPr>
      <w:shd w:val="clear" w:color="auto" w:fill="000080"/>
    </w:pPr>
    <w:rPr>
      <w:rFonts w:ascii="Tahoma" w:hAnsi="Tahoma" w:cs="Tahoma"/>
    </w:rPr>
  </w:style>
  <w:style w:type="character" w:customStyle="1" w:styleId="MapadokumentuZnak">
    <w:name w:val="Mapa dokumentu Znak"/>
    <w:basedOn w:val="Domylnaczcionkaakapitu"/>
    <w:link w:val="Mapadokumentu"/>
    <w:rsid w:val="005C21D8"/>
    <w:rPr>
      <w:rFonts w:ascii="Tahoma" w:eastAsia="Times New Roman" w:hAnsi="Tahoma" w:cs="Tahoma"/>
      <w:kern w:val="0"/>
      <w:sz w:val="20"/>
      <w:szCs w:val="20"/>
      <w:shd w:val="clear" w:color="auto" w:fill="000080"/>
      <w:lang w:eastAsia="pl-PL"/>
      <w14:ligatures w14:val="none"/>
    </w:rPr>
  </w:style>
  <w:style w:type="character" w:customStyle="1" w:styleId="ZnakZnak11">
    <w:name w:val="Znak Znak11"/>
    <w:rsid w:val="005C21D8"/>
    <w:rPr>
      <w:rFonts w:ascii="Cambria" w:hAnsi="Cambria"/>
      <w:b/>
      <w:bCs/>
      <w:color w:val="365F91"/>
      <w:sz w:val="28"/>
      <w:szCs w:val="28"/>
      <w:lang w:val="pl-PL" w:eastAsia="en-US" w:bidi="ar-SA"/>
    </w:rPr>
  </w:style>
  <w:style w:type="character" w:customStyle="1" w:styleId="ZnakZnak10">
    <w:name w:val="Znak Znak10"/>
    <w:rsid w:val="005C21D8"/>
    <w:rPr>
      <w:sz w:val="24"/>
      <w:szCs w:val="24"/>
      <w:lang w:val="pl-PL" w:eastAsia="ar-SA" w:bidi="ar-SA"/>
    </w:rPr>
  </w:style>
  <w:style w:type="paragraph" w:customStyle="1" w:styleId="numerowanie">
    <w:name w:val="numerowanie"/>
    <w:basedOn w:val="Normalny"/>
    <w:autoRedefine/>
    <w:rsid w:val="005C21D8"/>
    <w:pPr>
      <w:numPr>
        <w:ilvl w:val="2"/>
        <w:numId w:val="32"/>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5C21D8"/>
    <w:pPr>
      <w:spacing w:after="120" w:line="276" w:lineRule="auto"/>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5C21D8"/>
    <w:rPr>
      <w:rFonts w:ascii="Calibri" w:eastAsia="Calibri" w:hAnsi="Calibri" w:cs="Times New Roman"/>
      <w:kern w:val="0"/>
      <w14:ligatures w14:val="none"/>
    </w:rPr>
  </w:style>
  <w:style w:type="paragraph" w:styleId="Poprawka">
    <w:name w:val="Revision"/>
    <w:hidden/>
    <w:semiHidden/>
    <w:rsid w:val="005C21D8"/>
    <w:pPr>
      <w:spacing w:after="0" w:line="240" w:lineRule="auto"/>
    </w:pPr>
    <w:rPr>
      <w:rFonts w:ascii="Calibri" w:eastAsia="Calibri" w:hAnsi="Calibri" w:cs="Times New Roman"/>
      <w:kern w:val="0"/>
      <w14:ligatures w14:val="none"/>
    </w:rPr>
  </w:style>
  <w:style w:type="paragraph" w:customStyle="1" w:styleId="tekstost">
    <w:name w:val="tekst ost"/>
    <w:basedOn w:val="Normalny"/>
    <w:rsid w:val="005C21D8"/>
    <w:pPr>
      <w:overflowPunct w:val="0"/>
      <w:autoSpaceDE w:val="0"/>
      <w:autoSpaceDN w:val="0"/>
      <w:adjustRightInd w:val="0"/>
      <w:jc w:val="both"/>
      <w:textAlignment w:val="baseline"/>
    </w:pPr>
  </w:style>
  <w:style w:type="character" w:customStyle="1" w:styleId="NormalnyWebZnak">
    <w:name w:val="Normalny (Web) Znak"/>
    <w:link w:val="NormalnyWeb"/>
    <w:locked/>
    <w:rsid w:val="005C21D8"/>
    <w:rPr>
      <w:rFonts w:ascii="Times New Roman" w:eastAsia="Times New Roman" w:hAnsi="Times New Roman" w:cs="Times New Roman"/>
      <w:kern w:val="0"/>
      <w:sz w:val="24"/>
      <w:szCs w:val="24"/>
      <w:lang w:eastAsia="pl-PL"/>
      <w14:ligatures w14:val="none"/>
    </w:rPr>
  </w:style>
  <w:style w:type="paragraph" w:styleId="Tekstprzypisudolnego">
    <w:name w:val="footnote text"/>
    <w:basedOn w:val="Normalny"/>
    <w:link w:val="TekstprzypisudolnegoZnak"/>
    <w:unhideWhenUsed/>
    <w:rsid w:val="005C21D8"/>
    <w:rPr>
      <w:rFonts w:ascii="Calibri" w:eastAsia="Calibri" w:hAnsi="Calibri"/>
      <w:lang w:eastAsia="en-US"/>
    </w:rPr>
  </w:style>
  <w:style w:type="character" w:customStyle="1" w:styleId="TekstprzypisudolnegoZnak">
    <w:name w:val="Tekst przypisu dolnego Znak"/>
    <w:basedOn w:val="Domylnaczcionkaakapitu"/>
    <w:link w:val="Tekstprzypisudolnego"/>
    <w:rsid w:val="005C21D8"/>
    <w:rPr>
      <w:rFonts w:ascii="Calibri" w:eastAsia="Calibri" w:hAnsi="Calibri" w:cs="Times New Roman"/>
      <w:kern w:val="0"/>
      <w:sz w:val="20"/>
      <w:szCs w:val="20"/>
      <w14:ligatures w14:val="none"/>
    </w:rPr>
  </w:style>
  <w:style w:type="paragraph" w:styleId="Nagwekspisutreci">
    <w:name w:val="TOC Heading"/>
    <w:basedOn w:val="Nagwek1"/>
    <w:next w:val="Normalny"/>
    <w:qFormat/>
    <w:rsid w:val="005C21D8"/>
    <w:pPr>
      <w:spacing w:before="480" w:after="0" w:line="276" w:lineRule="auto"/>
      <w:outlineLvl w:val="9"/>
    </w:pPr>
    <w:rPr>
      <w:rFonts w:ascii="Cambria" w:eastAsia="Times New Roman" w:hAnsi="Cambria" w:cs="Times New Roman"/>
      <w:b/>
      <w:bCs/>
      <w:color w:val="365F91"/>
      <w:sz w:val="28"/>
      <w:szCs w:val="28"/>
    </w:rPr>
  </w:style>
  <w:style w:type="paragraph" w:styleId="Spistreci1">
    <w:name w:val="toc 1"/>
    <w:basedOn w:val="Normalny"/>
    <w:next w:val="Normalny"/>
    <w:autoRedefine/>
    <w:unhideWhenUsed/>
    <w:qFormat/>
    <w:rsid w:val="005C21D8"/>
    <w:pPr>
      <w:spacing w:after="100" w:line="276" w:lineRule="auto"/>
    </w:pPr>
    <w:rPr>
      <w:rFonts w:ascii="Calibri" w:hAnsi="Calibri"/>
      <w:sz w:val="22"/>
      <w:szCs w:val="22"/>
      <w:lang w:eastAsia="en-US"/>
    </w:rPr>
  </w:style>
  <w:style w:type="paragraph" w:styleId="Tekstprzypisukocowego">
    <w:name w:val="endnote text"/>
    <w:basedOn w:val="Normalny"/>
    <w:link w:val="TekstprzypisukocowegoZnak"/>
    <w:unhideWhenUsed/>
    <w:rsid w:val="005C21D8"/>
    <w:rPr>
      <w:rFonts w:ascii="Calibri" w:eastAsia="Calibri" w:hAnsi="Calibri"/>
      <w:lang w:eastAsia="en-US"/>
    </w:rPr>
  </w:style>
  <w:style w:type="character" w:customStyle="1" w:styleId="TekstprzypisukocowegoZnak">
    <w:name w:val="Tekst przypisu końcowego Znak"/>
    <w:basedOn w:val="Domylnaczcionkaakapitu"/>
    <w:link w:val="Tekstprzypisukocowego"/>
    <w:rsid w:val="005C21D8"/>
    <w:rPr>
      <w:rFonts w:ascii="Calibri" w:eastAsia="Calibri" w:hAnsi="Calibri" w:cs="Times New Roman"/>
      <w:kern w:val="0"/>
      <w:sz w:val="20"/>
      <w:szCs w:val="20"/>
      <w14:ligatures w14:val="none"/>
    </w:rPr>
  </w:style>
  <w:style w:type="paragraph" w:customStyle="1" w:styleId="WW-NormalnyWeb">
    <w:name w:val="WW-Normalny (Web)"/>
    <w:basedOn w:val="Normalny"/>
    <w:rsid w:val="005C21D8"/>
    <w:pPr>
      <w:suppressAutoHyphens/>
      <w:spacing w:before="100" w:after="119"/>
    </w:pPr>
    <w:rPr>
      <w:rFonts w:ascii="Arial Unicode MS" w:eastAsia="Arial Unicode MS" w:hAnsi="Arial Unicode MS"/>
      <w:sz w:val="24"/>
    </w:rPr>
  </w:style>
  <w:style w:type="character" w:customStyle="1" w:styleId="plainlinks">
    <w:name w:val="plainlinks"/>
    <w:basedOn w:val="Domylnaczcionkaakapitu"/>
    <w:rsid w:val="005C21D8"/>
  </w:style>
  <w:style w:type="numbering" w:styleId="1ai">
    <w:name w:val="Outline List 1"/>
    <w:basedOn w:val="Bezlisty"/>
    <w:rsid w:val="005C21D8"/>
    <w:pPr>
      <w:numPr>
        <w:numId w:val="33"/>
      </w:numPr>
    </w:pPr>
  </w:style>
  <w:style w:type="character" w:customStyle="1" w:styleId="st1">
    <w:name w:val="st1"/>
    <w:basedOn w:val="Domylnaczcionkaakapitu"/>
    <w:rsid w:val="005C21D8"/>
  </w:style>
  <w:style w:type="paragraph" w:customStyle="1" w:styleId="NormalBold">
    <w:name w:val="NormalBold"/>
    <w:basedOn w:val="Normalny"/>
    <w:link w:val="NormalBoldChar"/>
    <w:rsid w:val="005C21D8"/>
    <w:pPr>
      <w:widowControl w:val="0"/>
    </w:pPr>
    <w:rPr>
      <w:b/>
      <w:sz w:val="24"/>
      <w:lang w:eastAsia="en-GB"/>
    </w:rPr>
  </w:style>
  <w:style w:type="character" w:customStyle="1" w:styleId="NormalBoldChar">
    <w:name w:val="NormalBold Char"/>
    <w:link w:val="NormalBold"/>
    <w:locked/>
    <w:rsid w:val="005C21D8"/>
    <w:rPr>
      <w:rFonts w:ascii="Times New Roman" w:eastAsia="Times New Roman" w:hAnsi="Times New Roman" w:cs="Times New Roman"/>
      <w:b/>
      <w:kern w:val="0"/>
      <w:sz w:val="24"/>
      <w:szCs w:val="20"/>
      <w:lang w:eastAsia="en-GB"/>
      <w14:ligatures w14:val="none"/>
    </w:rPr>
  </w:style>
  <w:style w:type="character" w:customStyle="1" w:styleId="DeltaViewInsertion">
    <w:name w:val="DeltaView Insertion"/>
    <w:rsid w:val="005C21D8"/>
    <w:rPr>
      <w:b/>
      <w:i/>
      <w:spacing w:val="0"/>
    </w:rPr>
  </w:style>
  <w:style w:type="paragraph" w:customStyle="1" w:styleId="Text1">
    <w:name w:val="Text 1"/>
    <w:basedOn w:val="Normalny"/>
    <w:rsid w:val="005C21D8"/>
    <w:pPr>
      <w:spacing w:before="120" w:after="120"/>
      <w:ind w:left="850"/>
      <w:jc w:val="both"/>
    </w:pPr>
    <w:rPr>
      <w:rFonts w:eastAsia="Calibri"/>
      <w:sz w:val="24"/>
      <w:szCs w:val="22"/>
      <w:lang w:eastAsia="en-GB"/>
    </w:rPr>
  </w:style>
  <w:style w:type="paragraph" w:customStyle="1" w:styleId="NormalLeft">
    <w:name w:val="Normal Left"/>
    <w:basedOn w:val="Normalny"/>
    <w:rsid w:val="005C21D8"/>
    <w:pPr>
      <w:spacing w:before="120" w:after="120"/>
    </w:pPr>
    <w:rPr>
      <w:rFonts w:eastAsia="Calibri"/>
      <w:sz w:val="24"/>
      <w:szCs w:val="22"/>
      <w:lang w:eastAsia="en-GB"/>
    </w:rPr>
  </w:style>
  <w:style w:type="paragraph" w:customStyle="1" w:styleId="Tiret0">
    <w:name w:val="Tiret 0"/>
    <w:basedOn w:val="Normalny"/>
    <w:rsid w:val="005C21D8"/>
    <w:pPr>
      <w:numPr>
        <w:numId w:val="34"/>
      </w:numPr>
      <w:spacing w:before="120" w:after="120"/>
      <w:jc w:val="both"/>
    </w:pPr>
    <w:rPr>
      <w:rFonts w:eastAsia="Calibri"/>
      <w:sz w:val="24"/>
      <w:szCs w:val="22"/>
      <w:lang w:eastAsia="en-GB"/>
    </w:rPr>
  </w:style>
  <w:style w:type="paragraph" w:customStyle="1" w:styleId="Tiret1">
    <w:name w:val="Tiret 1"/>
    <w:basedOn w:val="Normalny"/>
    <w:rsid w:val="005C21D8"/>
    <w:pPr>
      <w:numPr>
        <w:numId w:val="35"/>
      </w:numPr>
      <w:spacing w:before="120" w:after="120"/>
      <w:jc w:val="both"/>
    </w:pPr>
    <w:rPr>
      <w:rFonts w:eastAsia="Calibri"/>
      <w:sz w:val="24"/>
      <w:szCs w:val="22"/>
      <w:lang w:eastAsia="en-GB"/>
    </w:rPr>
  </w:style>
  <w:style w:type="paragraph" w:customStyle="1" w:styleId="NumPar1">
    <w:name w:val="NumPar 1"/>
    <w:basedOn w:val="Normalny"/>
    <w:next w:val="Text1"/>
    <w:rsid w:val="005C21D8"/>
    <w:pPr>
      <w:numPr>
        <w:numId w:val="36"/>
      </w:numPr>
      <w:spacing w:before="120" w:after="120"/>
      <w:jc w:val="both"/>
    </w:pPr>
    <w:rPr>
      <w:rFonts w:eastAsia="Calibri"/>
      <w:sz w:val="24"/>
      <w:szCs w:val="22"/>
      <w:lang w:eastAsia="en-GB"/>
    </w:rPr>
  </w:style>
  <w:style w:type="paragraph" w:customStyle="1" w:styleId="NumPar2">
    <w:name w:val="NumPar 2"/>
    <w:basedOn w:val="Normalny"/>
    <w:next w:val="Text1"/>
    <w:rsid w:val="005C21D8"/>
    <w:pPr>
      <w:numPr>
        <w:ilvl w:val="1"/>
        <w:numId w:val="36"/>
      </w:numPr>
      <w:spacing w:before="120" w:after="120"/>
      <w:jc w:val="both"/>
    </w:pPr>
    <w:rPr>
      <w:rFonts w:eastAsia="Calibri"/>
      <w:sz w:val="24"/>
      <w:szCs w:val="22"/>
      <w:lang w:eastAsia="en-GB"/>
    </w:rPr>
  </w:style>
  <w:style w:type="paragraph" w:customStyle="1" w:styleId="NumPar3">
    <w:name w:val="NumPar 3"/>
    <w:basedOn w:val="Normalny"/>
    <w:next w:val="Text1"/>
    <w:rsid w:val="005C21D8"/>
    <w:pPr>
      <w:numPr>
        <w:ilvl w:val="2"/>
        <w:numId w:val="36"/>
      </w:numPr>
      <w:spacing w:before="120" w:after="120"/>
      <w:jc w:val="both"/>
    </w:pPr>
    <w:rPr>
      <w:rFonts w:eastAsia="Calibri"/>
      <w:sz w:val="24"/>
      <w:szCs w:val="22"/>
      <w:lang w:eastAsia="en-GB"/>
    </w:rPr>
  </w:style>
  <w:style w:type="paragraph" w:customStyle="1" w:styleId="NumPar4">
    <w:name w:val="NumPar 4"/>
    <w:basedOn w:val="Normalny"/>
    <w:next w:val="Text1"/>
    <w:rsid w:val="005C21D8"/>
    <w:pPr>
      <w:numPr>
        <w:ilvl w:val="3"/>
        <w:numId w:val="36"/>
      </w:numPr>
      <w:spacing w:before="120" w:after="120"/>
      <w:jc w:val="both"/>
    </w:pPr>
    <w:rPr>
      <w:rFonts w:eastAsia="Calibri"/>
      <w:sz w:val="24"/>
      <w:szCs w:val="22"/>
      <w:lang w:eastAsia="en-GB"/>
    </w:rPr>
  </w:style>
  <w:style w:type="paragraph" w:customStyle="1" w:styleId="ChapterTitle">
    <w:name w:val="ChapterTitle"/>
    <w:basedOn w:val="Normalny"/>
    <w:next w:val="Normalny"/>
    <w:rsid w:val="005C21D8"/>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5C21D8"/>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5C21D8"/>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5C21D8"/>
  </w:style>
  <w:style w:type="paragraph" w:customStyle="1" w:styleId="Akapitzlist2">
    <w:name w:val="Akapit z listą2"/>
    <w:basedOn w:val="Normalny"/>
    <w:link w:val="ListParagraphChar"/>
    <w:rsid w:val="005C21D8"/>
    <w:pPr>
      <w:ind w:left="708"/>
    </w:pPr>
    <w:rPr>
      <w:rFonts w:asciiTheme="minorHAnsi" w:eastAsiaTheme="minorHAnsi" w:hAnsiTheme="minorHAnsi" w:cstheme="minorBidi"/>
      <w:kern w:val="2"/>
      <w:sz w:val="22"/>
      <w:szCs w:val="22"/>
      <w:lang w:eastAsia="en-US"/>
      <w14:ligatures w14:val="standardContextual"/>
    </w:rPr>
  </w:style>
  <w:style w:type="paragraph" w:customStyle="1" w:styleId="Akapitzlist3">
    <w:name w:val="Akapit z listą3"/>
    <w:basedOn w:val="Normalny"/>
    <w:rsid w:val="005C21D8"/>
    <w:pPr>
      <w:ind w:left="708"/>
    </w:pPr>
  </w:style>
  <w:style w:type="character" w:customStyle="1" w:styleId="AkapitzlistZnak">
    <w:name w:val="Akapit z listą Znak"/>
    <w:aliases w:val="wypunktowanie Znak,Numerowanie Znak,List Paragraph Znak,Akapit z listą BS Znak,Kolorowa lista — akcent 11 Znak,A_wyliczenie Znak,K-P_odwolanie Znak,Akapit z listą5 Znak,maz_wyliczenie Znak,opis dzialania Znak,Signature Znak"/>
    <w:link w:val="Akapitzlist"/>
    <w:uiPriority w:val="34"/>
    <w:qFormat/>
    <w:locked/>
    <w:rsid w:val="005C21D8"/>
  </w:style>
  <w:style w:type="paragraph" w:customStyle="1" w:styleId="Akapitzlist4">
    <w:name w:val="Akapit z listą4"/>
    <w:basedOn w:val="Normalny"/>
    <w:uiPriority w:val="99"/>
    <w:rsid w:val="005C21D8"/>
    <w:pPr>
      <w:ind w:left="708"/>
    </w:pPr>
  </w:style>
  <w:style w:type="numbering" w:customStyle="1" w:styleId="WW8Num38">
    <w:name w:val="WW8Num38"/>
    <w:rsid w:val="005C21D8"/>
    <w:pPr>
      <w:numPr>
        <w:numId w:val="44"/>
      </w:numPr>
    </w:pPr>
  </w:style>
  <w:style w:type="numbering" w:customStyle="1" w:styleId="WW8Num5">
    <w:name w:val="WW8Num5"/>
    <w:rsid w:val="005C21D8"/>
    <w:pPr>
      <w:numPr>
        <w:numId w:val="43"/>
      </w:numPr>
    </w:pPr>
  </w:style>
  <w:style w:type="character" w:customStyle="1" w:styleId="Nierozpoznanawzmianka1">
    <w:name w:val="Nierozpoznana wzmianka1"/>
    <w:basedOn w:val="Domylnaczcionkaakapitu"/>
    <w:uiPriority w:val="99"/>
    <w:semiHidden/>
    <w:unhideWhenUsed/>
    <w:rsid w:val="005C21D8"/>
    <w:rPr>
      <w:color w:val="605E5C"/>
      <w:shd w:val="clear" w:color="auto" w:fill="E1DFDD"/>
    </w:rPr>
  </w:style>
  <w:style w:type="character" w:customStyle="1" w:styleId="Nierozpoznanawzmianka2">
    <w:name w:val="Nierozpoznana wzmianka2"/>
    <w:basedOn w:val="Domylnaczcionkaakapitu"/>
    <w:uiPriority w:val="99"/>
    <w:semiHidden/>
    <w:unhideWhenUsed/>
    <w:rsid w:val="005C21D8"/>
    <w:rPr>
      <w:color w:val="605E5C"/>
      <w:shd w:val="clear" w:color="auto" w:fill="E1DFDD"/>
    </w:rPr>
  </w:style>
  <w:style w:type="paragraph" w:customStyle="1" w:styleId="p01">
    <w:name w:val="p01"/>
    <w:basedOn w:val="Normalny"/>
    <w:uiPriority w:val="99"/>
    <w:semiHidden/>
    <w:rsid w:val="005C21D8"/>
    <w:pPr>
      <w:spacing w:before="100" w:beforeAutospacing="1" w:after="100" w:afterAutospacing="1"/>
    </w:pPr>
    <w:rPr>
      <w:rFonts w:eastAsiaTheme="minorEastAsia"/>
      <w:sz w:val="24"/>
      <w:szCs w:val="24"/>
    </w:rPr>
  </w:style>
  <w:style w:type="paragraph" w:customStyle="1" w:styleId="p1">
    <w:name w:val="p1"/>
    <w:basedOn w:val="Normalny"/>
    <w:rsid w:val="005C21D8"/>
    <w:pPr>
      <w:spacing w:before="100" w:beforeAutospacing="1" w:after="100" w:afterAutospacing="1"/>
    </w:pPr>
    <w:rPr>
      <w:sz w:val="24"/>
      <w:szCs w:val="24"/>
    </w:rPr>
  </w:style>
  <w:style w:type="paragraph" w:customStyle="1" w:styleId="p2">
    <w:name w:val="p2"/>
    <w:basedOn w:val="Normalny"/>
    <w:rsid w:val="005C21D8"/>
    <w:pPr>
      <w:spacing w:before="100" w:beforeAutospacing="1" w:after="100" w:afterAutospacing="1"/>
    </w:pPr>
    <w:rPr>
      <w:sz w:val="24"/>
      <w:szCs w:val="24"/>
    </w:rPr>
  </w:style>
  <w:style w:type="paragraph" w:customStyle="1" w:styleId="p0">
    <w:name w:val="p0"/>
    <w:basedOn w:val="Normalny"/>
    <w:rsid w:val="005C21D8"/>
    <w:pPr>
      <w:spacing w:before="100" w:beforeAutospacing="1" w:after="100" w:afterAutospacing="1"/>
    </w:pPr>
    <w:rPr>
      <w:sz w:val="24"/>
      <w:szCs w:val="24"/>
    </w:rPr>
  </w:style>
  <w:style w:type="character" w:customStyle="1" w:styleId="markedcontent">
    <w:name w:val="markedcontent"/>
    <w:rsid w:val="005C21D8"/>
  </w:style>
  <w:style w:type="character" w:customStyle="1" w:styleId="czeinternetowe">
    <w:name w:val="Łącze internetowe"/>
    <w:rsid w:val="005C21D8"/>
    <w:rPr>
      <w:color w:val="0000FF"/>
      <w:u w:val="single"/>
    </w:rPr>
  </w:style>
  <w:style w:type="character" w:customStyle="1" w:styleId="ng-binding">
    <w:name w:val="ng-binding"/>
    <w:basedOn w:val="Domylnaczcionkaakapitu"/>
    <w:rsid w:val="005C21D8"/>
  </w:style>
  <w:style w:type="character" w:styleId="Nierozpoznanawzmianka">
    <w:name w:val="Unresolved Mention"/>
    <w:basedOn w:val="Domylnaczcionkaakapitu"/>
    <w:uiPriority w:val="99"/>
    <w:semiHidden/>
    <w:unhideWhenUsed/>
    <w:rsid w:val="00273043"/>
    <w:rPr>
      <w:color w:val="605E5C"/>
      <w:shd w:val="clear" w:color="auto" w:fill="E1DFDD"/>
    </w:rPr>
  </w:style>
  <w:style w:type="numbering" w:customStyle="1" w:styleId="WWNum1">
    <w:name w:val="WWNum1"/>
    <w:rsid w:val="00C72D68"/>
    <w:pPr>
      <w:numPr>
        <w:numId w:val="62"/>
      </w:numPr>
    </w:pPr>
  </w:style>
  <w:style w:type="character" w:customStyle="1" w:styleId="Teksttreci">
    <w:name w:val="Tekst treści_"/>
    <w:link w:val="Teksttreci0"/>
    <w:rsid w:val="00802788"/>
    <w:rPr>
      <w:rFonts w:ascii="Verdana" w:eastAsia="Verdana" w:hAnsi="Verdana" w:cs="Verdana"/>
      <w:sz w:val="19"/>
      <w:szCs w:val="19"/>
      <w:shd w:val="clear" w:color="auto" w:fill="FFFFFF"/>
    </w:rPr>
  </w:style>
  <w:style w:type="paragraph" w:customStyle="1" w:styleId="Teksttreci0">
    <w:name w:val="Tekst treści"/>
    <w:basedOn w:val="Normalny"/>
    <w:link w:val="Teksttreci"/>
    <w:rsid w:val="00802788"/>
    <w:pPr>
      <w:shd w:val="clear" w:color="auto" w:fill="FFFFFF"/>
      <w:spacing w:line="0" w:lineRule="atLeast"/>
      <w:ind w:hanging="1700"/>
    </w:pPr>
    <w:rPr>
      <w:rFonts w:ascii="Verdana" w:eastAsia="Verdana" w:hAnsi="Verdana" w:cs="Verdana"/>
      <w:kern w:val="2"/>
      <w:sz w:val="19"/>
      <w:szCs w:val="19"/>
      <w:lang w:eastAsia="en-US"/>
      <w14:ligatures w14:val="standardContextual"/>
    </w:rPr>
  </w:style>
  <w:style w:type="character" w:customStyle="1" w:styleId="Nagwek4Znak1">
    <w:name w:val="Nagłówek 4 Znak1"/>
    <w:aliases w:val="Numerowanie oferta Znak1"/>
    <w:basedOn w:val="Domylnaczcionkaakapitu"/>
    <w:semiHidden/>
    <w:rsid w:val="00C138E6"/>
    <w:rPr>
      <w:rFonts w:asciiTheme="majorHAnsi" w:eastAsiaTheme="majorEastAsia" w:hAnsiTheme="majorHAnsi" w:cstheme="majorBidi"/>
      <w:i/>
      <w:iCs/>
      <w:color w:val="2F5496" w:themeColor="accent1" w:themeShade="BF"/>
      <w:sz w:val="24"/>
      <w:szCs w:val="24"/>
      <w:lang w:eastAsia="ar-SA"/>
    </w:rPr>
  </w:style>
  <w:style w:type="paragraph" w:customStyle="1" w:styleId="default0">
    <w:name w:val="default"/>
    <w:basedOn w:val="Normalny"/>
    <w:rsid w:val="00FB352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599538">
      <w:bodyDiv w:val="1"/>
      <w:marLeft w:val="0"/>
      <w:marRight w:val="0"/>
      <w:marTop w:val="0"/>
      <w:marBottom w:val="0"/>
      <w:divBdr>
        <w:top w:val="none" w:sz="0" w:space="0" w:color="auto"/>
        <w:left w:val="none" w:sz="0" w:space="0" w:color="auto"/>
        <w:bottom w:val="none" w:sz="0" w:space="0" w:color="auto"/>
        <w:right w:val="none" w:sz="0" w:space="0" w:color="auto"/>
      </w:divBdr>
    </w:div>
    <w:div w:id="726757038">
      <w:bodyDiv w:val="1"/>
      <w:marLeft w:val="0"/>
      <w:marRight w:val="0"/>
      <w:marTop w:val="0"/>
      <w:marBottom w:val="0"/>
      <w:divBdr>
        <w:top w:val="none" w:sz="0" w:space="0" w:color="auto"/>
        <w:left w:val="none" w:sz="0" w:space="0" w:color="auto"/>
        <w:bottom w:val="none" w:sz="0" w:space="0" w:color="auto"/>
        <w:right w:val="none" w:sz="0" w:space="0" w:color="auto"/>
      </w:divBdr>
    </w:div>
    <w:div w:id="1518692774">
      <w:bodyDiv w:val="1"/>
      <w:marLeft w:val="0"/>
      <w:marRight w:val="0"/>
      <w:marTop w:val="0"/>
      <w:marBottom w:val="0"/>
      <w:divBdr>
        <w:top w:val="none" w:sz="0" w:space="0" w:color="auto"/>
        <w:left w:val="none" w:sz="0" w:space="0" w:color="auto"/>
        <w:bottom w:val="none" w:sz="0" w:space="0" w:color="auto"/>
        <w:right w:val="none" w:sz="0" w:space="0" w:color="auto"/>
      </w:divBdr>
    </w:div>
    <w:div w:id="194387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9d0e49a5-08fc-4b2a-9c09-22b1a495110c"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zamowienia.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pl/web/uzp/jednolity-europejski-dokument-zamowienia"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rprsosnowiec.pl/" TargetMode="External"/><Relationship Id="rId4" Type="http://schemas.openxmlformats.org/officeDocument/2006/relationships/settings" Target="settings.xml"/><Relationship Id="rId9" Type="http://schemas.openxmlformats.org/officeDocument/2006/relationships/hyperlink" Target="mailto:zamowienia@rprsosnowiec.pl"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3" Type="http://schemas.openxmlformats.org/officeDocument/2006/relationships/hyperlink" Target="https://espd.uzp.gov.pl/filter?lang=pl" TargetMode="External"/><Relationship Id="rId2" Type="http://schemas.openxmlformats.org/officeDocument/2006/relationships/hyperlink" Target="https://ezamowienia.gov.pl/mp-client/search/list/ocds-148610-9d0e49a5-08fc-4b2a-9c09-22b1a495110c" TargetMode="External"/><Relationship Id="rId1" Type="http://schemas.openxmlformats.org/officeDocument/2006/relationships/hyperlink" Target="mailto:zamowienia@rprsosnowiec.pl" TargetMode="External"/><Relationship Id="rId5" Type="http://schemas.openxmlformats.org/officeDocument/2006/relationships/hyperlink" Target="https://ezamowienia.gov.pl/mp-client/search/list/ocds-148610-9d0e49a5-08fc-4b2a-9c09-22b1a495110c" TargetMode="External"/><Relationship Id="rId4" Type="http://schemas.openxmlformats.org/officeDocument/2006/relationships/hyperlink" Target="https://www.gov.pl/web/uzp/jednolity-europejski-dokument-zamowien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3B1C3-0D7C-49E1-A24E-D5A065B09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48</Pages>
  <Words>11902</Words>
  <Characters>71416</Characters>
  <Application>Microsoft Office Word</Application>
  <DocSecurity>0</DocSecurity>
  <Lines>595</Lines>
  <Paragraphs>166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Pracownik</dc:creator>
  <cp:keywords/>
  <dc:description/>
  <cp:lastModifiedBy>Pracownik</cp:lastModifiedBy>
  <cp:revision>26</cp:revision>
  <dcterms:created xsi:type="dcterms:W3CDTF">2025-04-04T14:47:00Z</dcterms:created>
  <dcterms:modified xsi:type="dcterms:W3CDTF">2026-04-07T05:58:00Z</dcterms:modified>
</cp:coreProperties>
</file>